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FBD1E" w14:textId="5E3ABC83" w:rsidR="00CA130B" w:rsidRDefault="00C27F89">
      <w:r>
        <w:rPr>
          <w:noProof/>
        </w:rPr>
        <w:drawing>
          <wp:inline distT="0" distB="0" distL="0" distR="0" wp14:anchorId="0E5EDA3D" wp14:editId="72658B1E">
            <wp:extent cx="5943600" cy="3343275"/>
            <wp:effectExtent l="0" t="0" r="0" b="9525"/>
            <wp:docPr id="5922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3082" name=""/>
                    <pic:cNvPicPr/>
                  </pic:nvPicPr>
                  <pic:blipFill>
                    <a:blip r:embed="rId4"/>
                    <a:stretch>
                      <a:fillRect/>
                    </a:stretch>
                  </pic:blipFill>
                  <pic:spPr>
                    <a:xfrm>
                      <a:off x="0" y="0"/>
                      <a:ext cx="5943600" cy="3343275"/>
                    </a:xfrm>
                    <a:prstGeom prst="rect">
                      <a:avLst/>
                    </a:prstGeom>
                  </pic:spPr>
                </pic:pic>
              </a:graphicData>
            </a:graphic>
          </wp:inline>
        </w:drawing>
      </w:r>
    </w:p>
    <w:p w14:paraId="06A20894" w14:textId="748040D9" w:rsidR="00C27F89" w:rsidRDefault="00C27F89">
      <w:r>
        <w:rPr>
          <w:noProof/>
        </w:rPr>
        <w:drawing>
          <wp:inline distT="0" distB="0" distL="0" distR="0" wp14:anchorId="7744CE06" wp14:editId="3557786B">
            <wp:extent cx="5943600" cy="3343275"/>
            <wp:effectExtent l="0" t="0" r="0" b="9525"/>
            <wp:docPr id="203092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2449" name=""/>
                    <pic:cNvPicPr/>
                  </pic:nvPicPr>
                  <pic:blipFill>
                    <a:blip r:embed="rId5"/>
                    <a:stretch>
                      <a:fillRect/>
                    </a:stretch>
                  </pic:blipFill>
                  <pic:spPr>
                    <a:xfrm>
                      <a:off x="0" y="0"/>
                      <a:ext cx="5943600" cy="3343275"/>
                    </a:xfrm>
                    <a:prstGeom prst="rect">
                      <a:avLst/>
                    </a:prstGeom>
                  </pic:spPr>
                </pic:pic>
              </a:graphicData>
            </a:graphic>
          </wp:inline>
        </w:drawing>
      </w:r>
    </w:p>
    <w:p w14:paraId="6311286A" w14:textId="5F0AD479" w:rsidR="00C27F89" w:rsidRDefault="00C27F89">
      <w:r>
        <w:rPr>
          <w:noProof/>
        </w:rPr>
        <w:lastRenderedPageBreak/>
        <w:drawing>
          <wp:inline distT="0" distB="0" distL="0" distR="0" wp14:anchorId="3D861168" wp14:editId="59CAEBF5">
            <wp:extent cx="5943600" cy="3343275"/>
            <wp:effectExtent l="0" t="0" r="0" b="9525"/>
            <wp:docPr id="29295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7087" name=""/>
                    <pic:cNvPicPr/>
                  </pic:nvPicPr>
                  <pic:blipFill>
                    <a:blip r:embed="rId6"/>
                    <a:stretch>
                      <a:fillRect/>
                    </a:stretch>
                  </pic:blipFill>
                  <pic:spPr>
                    <a:xfrm>
                      <a:off x="0" y="0"/>
                      <a:ext cx="5943600" cy="3343275"/>
                    </a:xfrm>
                    <a:prstGeom prst="rect">
                      <a:avLst/>
                    </a:prstGeom>
                  </pic:spPr>
                </pic:pic>
              </a:graphicData>
            </a:graphic>
          </wp:inline>
        </w:drawing>
      </w:r>
    </w:p>
    <w:p w14:paraId="056FA51E" w14:textId="01082640" w:rsidR="00C27F89" w:rsidRDefault="00C27F89">
      <w:r>
        <w:rPr>
          <w:noProof/>
        </w:rPr>
        <w:drawing>
          <wp:inline distT="0" distB="0" distL="0" distR="0" wp14:anchorId="30B01C66" wp14:editId="024E7BC9">
            <wp:extent cx="5943600" cy="3343275"/>
            <wp:effectExtent l="0" t="0" r="0" b="9525"/>
            <wp:docPr id="152660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8710" name=""/>
                    <pic:cNvPicPr/>
                  </pic:nvPicPr>
                  <pic:blipFill>
                    <a:blip r:embed="rId7"/>
                    <a:stretch>
                      <a:fillRect/>
                    </a:stretch>
                  </pic:blipFill>
                  <pic:spPr>
                    <a:xfrm>
                      <a:off x="0" y="0"/>
                      <a:ext cx="5943600" cy="3343275"/>
                    </a:xfrm>
                    <a:prstGeom prst="rect">
                      <a:avLst/>
                    </a:prstGeom>
                  </pic:spPr>
                </pic:pic>
              </a:graphicData>
            </a:graphic>
          </wp:inline>
        </w:drawing>
      </w:r>
    </w:p>
    <w:p w14:paraId="4A1A8D3A" w14:textId="0251E14C" w:rsidR="00C27F89" w:rsidRDefault="00C27F89">
      <w:r>
        <w:rPr>
          <w:noProof/>
        </w:rPr>
        <w:lastRenderedPageBreak/>
        <w:drawing>
          <wp:inline distT="0" distB="0" distL="0" distR="0" wp14:anchorId="1A3CD79D" wp14:editId="6DCCF0E3">
            <wp:extent cx="5943600" cy="3343275"/>
            <wp:effectExtent l="0" t="0" r="0" b="9525"/>
            <wp:docPr id="47152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26558" name=""/>
                    <pic:cNvPicPr/>
                  </pic:nvPicPr>
                  <pic:blipFill>
                    <a:blip r:embed="rId8"/>
                    <a:stretch>
                      <a:fillRect/>
                    </a:stretch>
                  </pic:blipFill>
                  <pic:spPr>
                    <a:xfrm>
                      <a:off x="0" y="0"/>
                      <a:ext cx="5943600" cy="3343275"/>
                    </a:xfrm>
                    <a:prstGeom prst="rect">
                      <a:avLst/>
                    </a:prstGeom>
                  </pic:spPr>
                </pic:pic>
              </a:graphicData>
            </a:graphic>
          </wp:inline>
        </w:drawing>
      </w:r>
    </w:p>
    <w:p w14:paraId="22A6D9D7" w14:textId="1B33D6AE" w:rsidR="00C27F89" w:rsidRDefault="00C27F89">
      <w:r>
        <w:rPr>
          <w:noProof/>
        </w:rPr>
        <w:drawing>
          <wp:inline distT="0" distB="0" distL="0" distR="0" wp14:anchorId="2EBF95FF" wp14:editId="4234C8A0">
            <wp:extent cx="5943600" cy="3343275"/>
            <wp:effectExtent l="0" t="0" r="0" b="9525"/>
            <wp:docPr id="2476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49621" name=""/>
                    <pic:cNvPicPr/>
                  </pic:nvPicPr>
                  <pic:blipFill>
                    <a:blip r:embed="rId9"/>
                    <a:stretch>
                      <a:fillRect/>
                    </a:stretch>
                  </pic:blipFill>
                  <pic:spPr>
                    <a:xfrm>
                      <a:off x="0" y="0"/>
                      <a:ext cx="5943600" cy="3343275"/>
                    </a:xfrm>
                    <a:prstGeom prst="rect">
                      <a:avLst/>
                    </a:prstGeom>
                  </pic:spPr>
                </pic:pic>
              </a:graphicData>
            </a:graphic>
          </wp:inline>
        </w:drawing>
      </w:r>
    </w:p>
    <w:p w14:paraId="6F1D5A27" w14:textId="5F6A7C50" w:rsidR="00C27F89" w:rsidRDefault="00C27F89">
      <w:r>
        <w:rPr>
          <w:noProof/>
        </w:rPr>
        <w:lastRenderedPageBreak/>
        <w:drawing>
          <wp:inline distT="0" distB="0" distL="0" distR="0" wp14:anchorId="132FE35B" wp14:editId="2EDC8A81">
            <wp:extent cx="5943600" cy="3343275"/>
            <wp:effectExtent l="0" t="0" r="0" b="9525"/>
            <wp:docPr id="187405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56964" name=""/>
                    <pic:cNvPicPr/>
                  </pic:nvPicPr>
                  <pic:blipFill>
                    <a:blip r:embed="rId10"/>
                    <a:stretch>
                      <a:fillRect/>
                    </a:stretch>
                  </pic:blipFill>
                  <pic:spPr>
                    <a:xfrm>
                      <a:off x="0" y="0"/>
                      <a:ext cx="5943600" cy="3343275"/>
                    </a:xfrm>
                    <a:prstGeom prst="rect">
                      <a:avLst/>
                    </a:prstGeom>
                  </pic:spPr>
                </pic:pic>
              </a:graphicData>
            </a:graphic>
          </wp:inline>
        </w:drawing>
      </w:r>
    </w:p>
    <w:p w14:paraId="178520DB" w14:textId="77777777" w:rsidR="00C27F89" w:rsidRDefault="00C27F89"/>
    <w:p w14:paraId="6013728E" w14:textId="77777777" w:rsidR="00C27F89" w:rsidRDefault="00C27F89"/>
    <w:p w14:paraId="1053BEE5" w14:textId="77777777" w:rsidR="00C27F89" w:rsidRPr="00C27F89" w:rsidRDefault="00C27F89" w:rsidP="00C27F89">
      <w:pPr>
        <w:shd w:val="clear" w:color="auto" w:fill="FFFFFF"/>
        <w:spacing w:after="24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b/>
          <w:bCs/>
          <w:color w:val="000000"/>
          <w:kern w:val="0"/>
          <w:sz w:val="24"/>
          <w:szCs w:val="24"/>
          <w:lang w:val="en-ID" w:eastAsia="id-ID"/>
          <w14:ligatures w14:val="none"/>
        </w:rPr>
        <w:t>From: </w:t>
      </w: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M.Ak</w:t>
      </w:r>
      <w:proofErr w:type="spellEnd"/>
      <w:r w:rsidRPr="00C27F89">
        <w:rPr>
          <w:rFonts w:ascii="Arial" w:eastAsia="Times New Roman" w:hAnsi="Arial" w:cs="Arial"/>
          <w:color w:val="000000"/>
          <w:kern w:val="0"/>
          <w:sz w:val="24"/>
          <w:szCs w:val="24"/>
          <w:lang w:val="en-ID" w:eastAsia="id-ID"/>
          <w14:ligatures w14:val="none"/>
        </w:rPr>
        <w:t xml:space="preserve"> &lt;</w:t>
      </w:r>
      <w:hyperlink r:id="rId11"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Date: </w:t>
      </w:r>
      <w:r w:rsidRPr="00C27F89">
        <w:rPr>
          <w:rFonts w:ascii="Arial" w:eastAsia="Times New Roman" w:hAnsi="Arial" w:cs="Arial"/>
          <w:color w:val="000000"/>
          <w:kern w:val="0"/>
          <w:sz w:val="24"/>
          <w:szCs w:val="24"/>
          <w:lang w:val="en-ID" w:eastAsia="id-ID"/>
          <w14:ligatures w14:val="none"/>
        </w:rPr>
        <w:t>Monday, 20 February 2023 09.07</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To: </w:t>
      </w:r>
      <w:r w:rsidRPr="00C27F89">
        <w:rPr>
          <w:rFonts w:ascii="Arial" w:eastAsia="Times New Roman" w:hAnsi="Arial" w:cs="Arial"/>
          <w:color w:val="000000"/>
          <w:kern w:val="0"/>
          <w:sz w:val="24"/>
          <w:szCs w:val="24"/>
          <w:lang w:val="en-ID" w:eastAsia="id-ID"/>
          <w14:ligatures w14:val="none"/>
        </w:rPr>
        <w:t>Nurture &lt;</w:t>
      </w:r>
      <w:hyperlink r:id="rId12" w:tgtFrame="_blank" w:history="1">
        <w:r w:rsidRPr="00C27F89">
          <w:rPr>
            <w:rFonts w:ascii="Arial" w:eastAsia="Times New Roman" w:hAnsi="Arial" w:cs="Arial"/>
            <w:color w:val="1155CC"/>
            <w:kern w:val="0"/>
            <w:sz w:val="24"/>
            <w:szCs w:val="24"/>
            <w:u w:val="single"/>
            <w:lang w:val="en-ID" w:eastAsia="id-ID"/>
            <w14:ligatures w14:val="none"/>
          </w:rPr>
          <w:t>editor@nurture.org.pk</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Subject: </w:t>
      </w:r>
      <w:r w:rsidRPr="00C27F89">
        <w:rPr>
          <w:rFonts w:ascii="Arial" w:eastAsia="Times New Roman" w:hAnsi="Arial" w:cs="Arial"/>
          <w:color w:val="000000"/>
          <w:kern w:val="0"/>
          <w:sz w:val="24"/>
          <w:szCs w:val="24"/>
          <w:lang w:val="en-ID" w:eastAsia="id-ID"/>
          <w14:ligatures w14:val="none"/>
        </w:rPr>
        <w:t>Re: Paper for proofreading: How Do Students Understanding Digital Financial Literacy and Financial Confidence?</w:t>
      </w:r>
    </w:p>
    <w:p w14:paraId="77CF03EC"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Dear sir,</w:t>
      </w:r>
    </w:p>
    <w:p w14:paraId="5BD65F6E"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Please find attached the reference list.</w:t>
      </w:r>
    </w:p>
    <w:p w14:paraId="4A17F1FA"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Thank you</w:t>
      </w:r>
    </w:p>
    <w:p w14:paraId="13AAD6B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BFB1A1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0B24E3BD"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w:t>
      </w:r>
    </w:p>
    <w:p w14:paraId="2141750C"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Sincerely,</w:t>
      </w:r>
    </w:p>
    <w:p w14:paraId="6734075A"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proofErr w:type="gramStart"/>
      <w:r w:rsidRPr="00C27F89">
        <w:rPr>
          <w:rFonts w:ascii="Arial" w:eastAsia="Times New Roman" w:hAnsi="Arial" w:cs="Arial"/>
          <w:color w:val="000000"/>
          <w:kern w:val="0"/>
          <w:sz w:val="24"/>
          <w:szCs w:val="24"/>
          <w:lang w:val="en-ID" w:eastAsia="id-ID"/>
          <w14:ligatures w14:val="none"/>
        </w:rPr>
        <w:t>M.Ak</w:t>
      </w:r>
      <w:proofErr w:type="spellEnd"/>
      <w:proofErr w:type="gramEnd"/>
    </w:p>
    <w:p w14:paraId="520AF82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Accounting Dept. Faculty of Economy</w:t>
      </w:r>
    </w:p>
    <w:p w14:paraId="09DF2F6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Universitas Negeri Jakarta</w:t>
      </w:r>
    </w:p>
    <w:p w14:paraId="5229B16B"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Indonesia</w:t>
      </w:r>
    </w:p>
    <w:p w14:paraId="2488488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Mobile (+62 81311107767)</w:t>
      </w:r>
    </w:p>
    <w:p w14:paraId="1B529FFC"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Email (</w:t>
      </w:r>
      <w:hyperlink r:id="rId13" w:tgtFrame="_blank" w:tooltip="mailto:dwikisrespati@unj.ac.id" w:history="1">
        <w:r w:rsidRPr="00C27F89">
          <w:rPr>
            <w:rFonts w:ascii="Arial" w:eastAsia="Times New Roman" w:hAnsi="Arial" w:cs="Arial"/>
            <w:color w:val="00004D"/>
            <w:kern w:val="0"/>
            <w:sz w:val="24"/>
            <w:szCs w:val="24"/>
            <w:u w:val="single"/>
            <w:lang w:eastAsia="id-ID"/>
            <w14:ligatures w14:val="none"/>
          </w:rPr>
          <w:t>dwikisrespati@unj.ac.id</w:t>
        </w:r>
      </w:hyperlink>
      <w:r w:rsidRPr="00C27F89">
        <w:rPr>
          <w:rFonts w:ascii="Arial" w:eastAsia="Times New Roman" w:hAnsi="Arial" w:cs="Arial"/>
          <w:color w:val="000000"/>
          <w:kern w:val="0"/>
          <w:sz w:val="24"/>
          <w:szCs w:val="24"/>
          <w:lang w:eastAsia="id-ID"/>
          <w14:ligatures w14:val="none"/>
        </w:rPr>
        <w:t>)</w:t>
      </w:r>
    </w:p>
    <w:p w14:paraId="4BD04A95"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0CA0D46"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26BF36C"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72664A87" w14:textId="77777777" w:rsidR="00C27F89" w:rsidRPr="00C27F89" w:rsidRDefault="00C27F89" w:rsidP="00C27F89">
      <w:pPr>
        <w:shd w:val="clear" w:color="auto" w:fill="FFFFFF"/>
        <w:spacing w:after="24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b/>
          <w:bCs/>
          <w:color w:val="000000"/>
          <w:kern w:val="0"/>
          <w:sz w:val="24"/>
          <w:szCs w:val="24"/>
          <w:lang w:val="en-ID" w:eastAsia="id-ID"/>
          <w14:ligatures w14:val="none"/>
        </w:rPr>
        <w:t>From: </w:t>
      </w:r>
      <w:r w:rsidRPr="00C27F89">
        <w:rPr>
          <w:rFonts w:ascii="Arial" w:eastAsia="Times New Roman" w:hAnsi="Arial" w:cs="Arial"/>
          <w:color w:val="000000"/>
          <w:kern w:val="0"/>
          <w:sz w:val="24"/>
          <w:szCs w:val="24"/>
          <w:lang w:val="en-ID" w:eastAsia="id-ID"/>
          <w14:ligatures w14:val="none"/>
        </w:rPr>
        <w:t>Nurture &lt;</w:t>
      </w:r>
      <w:hyperlink r:id="rId14" w:tgtFrame="_blank" w:history="1">
        <w:r w:rsidRPr="00C27F89">
          <w:rPr>
            <w:rFonts w:ascii="Arial" w:eastAsia="Times New Roman" w:hAnsi="Arial" w:cs="Arial"/>
            <w:color w:val="1155CC"/>
            <w:kern w:val="0"/>
            <w:sz w:val="24"/>
            <w:szCs w:val="24"/>
            <w:u w:val="single"/>
            <w:lang w:val="en-ID" w:eastAsia="id-ID"/>
            <w14:ligatures w14:val="none"/>
          </w:rPr>
          <w:t>editor@nurture.org.pk</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Date: </w:t>
      </w:r>
      <w:r w:rsidRPr="00C27F89">
        <w:rPr>
          <w:rFonts w:ascii="Arial" w:eastAsia="Times New Roman" w:hAnsi="Arial" w:cs="Arial"/>
          <w:color w:val="000000"/>
          <w:kern w:val="0"/>
          <w:sz w:val="24"/>
          <w:szCs w:val="24"/>
          <w:lang w:val="en-ID" w:eastAsia="id-ID"/>
          <w14:ligatures w14:val="none"/>
        </w:rPr>
        <w:t>Saturday, 18 February 2023 13.31</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lastRenderedPageBreak/>
        <w:t>To: </w:t>
      </w: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M.Ak</w:t>
      </w:r>
      <w:proofErr w:type="spellEnd"/>
      <w:r w:rsidRPr="00C27F89">
        <w:rPr>
          <w:rFonts w:ascii="Arial" w:eastAsia="Times New Roman" w:hAnsi="Arial" w:cs="Arial"/>
          <w:color w:val="000000"/>
          <w:kern w:val="0"/>
          <w:sz w:val="24"/>
          <w:szCs w:val="24"/>
          <w:lang w:val="en-ID" w:eastAsia="id-ID"/>
          <w14:ligatures w14:val="none"/>
        </w:rPr>
        <w:t xml:space="preserve"> &lt;</w:t>
      </w:r>
      <w:hyperlink r:id="rId15"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Subject: </w:t>
      </w:r>
      <w:r w:rsidRPr="00C27F89">
        <w:rPr>
          <w:rFonts w:ascii="Arial" w:eastAsia="Times New Roman" w:hAnsi="Arial" w:cs="Arial"/>
          <w:color w:val="000000"/>
          <w:kern w:val="0"/>
          <w:sz w:val="24"/>
          <w:szCs w:val="24"/>
          <w:lang w:val="en-ID" w:eastAsia="id-ID"/>
          <w14:ligatures w14:val="none"/>
        </w:rPr>
        <w:t>Re: Paper for proofreading: How Do Students Understanding Digital Financial Literacy and Financial Confidence?</w:t>
      </w:r>
    </w:p>
    <w:p w14:paraId="59460425"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xml:space="preserve">Dear Dwi </w:t>
      </w:r>
      <w:proofErr w:type="spellStart"/>
      <w:r w:rsidRPr="00C27F89">
        <w:rPr>
          <w:rFonts w:ascii="Times New Roman" w:eastAsia="Times New Roman" w:hAnsi="Times New Roman" w:cs="Times New Roman"/>
          <w:color w:val="222222"/>
          <w:kern w:val="0"/>
          <w:sz w:val="24"/>
          <w:szCs w:val="24"/>
          <w:lang w:val="en-ID" w:eastAsia="id-ID"/>
          <w14:ligatures w14:val="none"/>
        </w:rPr>
        <w:t>Kismayanti</w:t>
      </w:r>
      <w:proofErr w:type="spellEnd"/>
      <w:r w:rsidRPr="00C27F89">
        <w:rPr>
          <w:rFonts w:ascii="Times New Roman" w:eastAsia="Times New Roman" w:hAnsi="Times New Roman" w:cs="Times New Roman"/>
          <w:color w:val="222222"/>
          <w:kern w:val="0"/>
          <w:sz w:val="24"/>
          <w:szCs w:val="24"/>
          <w:lang w:val="en-ID" w:eastAsia="id-ID"/>
          <w14:ligatures w14:val="none"/>
        </w:rPr>
        <w:t xml:space="preserve"> </w:t>
      </w:r>
      <w:proofErr w:type="spellStart"/>
      <w:r w:rsidRPr="00C27F89">
        <w:rPr>
          <w:rFonts w:ascii="Times New Roman" w:eastAsia="Times New Roman" w:hAnsi="Times New Roman" w:cs="Times New Roman"/>
          <w:color w:val="222222"/>
          <w:kern w:val="0"/>
          <w:sz w:val="24"/>
          <w:szCs w:val="24"/>
          <w:lang w:val="en-ID" w:eastAsia="id-ID"/>
          <w14:ligatures w14:val="none"/>
        </w:rPr>
        <w:t>Respati</w:t>
      </w:r>
      <w:proofErr w:type="spellEnd"/>
    </w:p>
    <w:p w14:paraId="6E19D6E1"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705574F7"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Thank you for the submission of the revised file. Please find below the list of missing references. These references are cited in the text but are not included in the reference list. Please provide these references only – there is no need to send the whole file again.</w:t>
      </w:r>
    </w:p>
    <w:p w14:paraId="1975120E"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B427356"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FF0000"/>
          <w:kern w:val="0"/>
          <w:sz w:val="24"/>
          <w:szCs w:val="24"/>
          <w:lang w:val="en-ID" w:eastAsia="id-ID"/>
          <w14:ligatures w14:val="none"/>
        </w:rPr>
        <w:t xml:space="preserve">Jumiati (2019); Judge (2002); Atlas et al. (2019); </w:t>
      </w:r>
      <w:proofErr w:type="spellStart"/>
      <w:r w:rsidRPr="00C27F89">
        <w:rPr>
          <w:rFonts w:ascii="Times New Roman" w:eastAsia="Times New Roman" w:hAnsi="Times New Roman" w:cs="Times New Roman"/>
          <w:color w:val="FF0000"/>
          <w:kern w:val="0"/>
          <w:sz w:val="24"/>
          <w:szCs w:val="24"/>
          <w:lang w:val="en-ID" w:eastAsia="id-ID"/>
          <w14:ligatures w14:val="none"/>
        </w:rPr>
        <w:t>Claulagain</w:t>
      </w:r>
      <w:proofErr w:type="spellEnd"/>
      <w:r w:rsidRPr="00C27F89">
        <w:rPr>
          <w:rFonts w:ascii="Times New Roman" w:eastAsia="Times New Roman" w:hAnsi="Times New Roman" w:cs="Times New Roman"/>
          <w:color w:val="FF0000"/>
          <w:kern w:val="0"/>
          <w:sz w:val="24"/>
          <w:szCs w:val="24"/>
          <w:lang w:val="en-ID" w:eastAsia="id-ID"/>
          <w14:ligatures w14:val="none"/>
        </w:rPr>
        <w:t xml:space="preserve"> (2017); </w:t>
      </w:r>
      <w:proofErr w:type="spellStart"/>
      <w:r w:rsidRPr="00C27F89">
        <w:rPr>
          <w:rFonts w:ascii="Times New Roman" w:eastAsia="Times New Roman" w:hAnsi="Times New Roman" w:cs="Times New Roman"/>
          <w:color w:val="FF0000"/>
          <w:kern w:val="0"/>
          <w:sz w:val="24"/>
          <w:szCs w:val="24"/>
          <w:lang w:val="en-ID" w:eastAsia="id-ID"/>
          <w14:ligatures w14:val="none"/>
        </w:rPr>
        <w:t>Rikayanti</w:t>
      </w:r>
      <w:proofErr w:type="spellEnd"/>
      <w:r w:rsidRPr="00C27F89">
        <w:rPr>
          <w:rFonts w:ascii="Times New Roman" w:eastAsia="Times New Roman" w:hAnsi="Times New Roman" w:cs="Times New Roman"/>
          <w:color w:val="FF0000"/>
          <w:kern w:val="0"/>
          <w:sz w:val="24"/>
          <w:szCs w:val="24"/>
          <w:lang w:val="en-ID" w:eastAsia="id-ID"/>
          <w14:ligatures w14:val="none"/>
        </w:rPr>
        <w:t xml:space="preserve"> &amp; </w:t>
      </w:r>
      <w:proofErr w:type="spellStart"/>
      <w:r w:rsidRPr="00C27F89">
        <w:rPr>
          <w:rFonts w:ascii="Times New Roman" w:eastAsia="Times New Roman" w:hAnsi="Times New Roman" w:cs="Times New Roman"/>
          <w:color w:val="FF0000"/>
          <w:kern w:val="0"/>
          <w:sz w:val="24"/>
          <w:szCs w:val="24"/>
          <w:lang w:val="en-ID" w:eastAsia="id-ID"/>
          <w14:ligatures w14:val="none"/>
        </w:rPr>
        <w:t>Listiadi</w:t>
      </w:r>
      <w:proofErr w:type="spellEnd"/>
      <w:r w:rsidRPr="00C27F89">
        <w:rPr>
          <w:rFonts w:ascii="Times New Roman" w:eastAsia="Times New Roman" w:hAnsi="Times New Roman" w:cs="Times New Roman"/>
          <w:color w:val="FF0000"/>
          <w:kern w:val="0"/>
          <w:sz w:val="24"/>
          <w:szCs w:val="24"/>
          <w:lang w:val="en-ID" w:eastAsia="id-ID"/>
          <w14:ligatures w14:val="none"/>
        </w:rPr>
        <w:t>, 2020); Perry (2011); Chin (1998), (</w:t>
      </w:r>
      <w:proofErr w:type="spellStart"/>
      <w:r w:rsidRPr="00C27F89">
        <w:rPr>
          <w:rFonts w:ascii="Times New Roman" w:eastAsia="Times New Roman" w:hAnsi="Times New Roman" w:cs="Times New Roman"/>
          <w:color w:val="FF0000"/>
          <w:kern w:val="0"/>
          <w:sz w:val="24"/>
          <w:szCs w:val="24"/>
          <w:lang w:val="en-ID" w:eastAsia="id-ID"/>
          <w14:ligatures w14:val="none"/>
        </w:rPr>
        <w:t>Musyaffi</w:t>
      </w:r>
      <w:proofErr w:type="spellEnd"/>
      <w:r w:rsidRPr="00C27F89">
        <w:rPr>
          <w:rFonts w:ascii="Times New Roman" w:eastAsia="Times New Roman" w:hAnsi="Times New Roman" w:cs="Times New Roman"/>
          <w:color w:val="FF0000"/>
          <w:kern w:val="0"/>
          <w:sz w:val="24"/>
          <w:szCs w:val="24"/>
          <w:lang w:val="en-ID" w:eastAsia="id-ID"/>
          <w14:ligatures w14:val="none"/>
        </w:rPr>
        <w:t xml:space="preserve"> et al., 2022)</w:t>
      </w:r>
    </w:p>
    <w:p w14:paraId="7F4F725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25E1A9F4"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Waiting for your reply.</w:t>
      </w:r>
    </w:p>
    <w:p w14:paraId="5D41BA5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D96D7D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Best regards,</w:t>
      </w:r>
    </w:p>
    <w:p w14:paraId="5EE29E48"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6DF07D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On Fri, Feb 17, 2023 at 10:27 AM Nurture &lt;</w:t>
      </w:r>
      <w:hyperlink r:id="rId16" w:tgtFrame="_blank" w:history="1">
        <w:r w:rsidRPr="00C27F89">
          <w:rPr>
            <w:rFonts w:ascii="Arial" w:eastAsia="Times New Roman" w:hAnsi="Arial" w:cs="Arial"/>
            <w:color w:val="1155CC"/>
            <w:kern w:val="0"/>
            <w:sz w:val="24"/>
            <w:szCs w:val="24"/>
            <w:u w:val="single"/>
            <w:lang w:val="en-ID" w:eastAsia="id-ID"/>
            <w14:ligatures w14:val="none"/>
          </w:rPr>
          <w:t>editor@nurture.org.pk</w:t>
        </w:r>
      </w:hyperlink>
      <w:r w:rsidRPr="00C27F89">
        <w:rPr>
          <w:rFonts w:ascii="Arial" w:eastAsia="Times New Roman" w:hAnsi="Arial" w:cs="Arial"/>
          <w:color w:val="222222"/>
          <w:kern w:val="0"/>
          <w:sz w:val="24"/>
          <w:szCs w:val="24"/>
          <w:lang w:val="en-ID" w:eastAsia="id-ID"/>
          <w14:ligatures w14:val="none"/>
        </w:rPr>
        <w:t>&gt; wrote:</w:t>
      </w:r>
    </w:p>
    <w:p w14:paraId="253BF110"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Well received with thanks. </w:t>
      </w:r>
    </w:p>
    <w:p w14:paraId="079BAA4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79DF8FB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xml:space="preserve">On Fri, Feb 17, 2023 at 10:02 AM Dwi </w:t>
      </w:r>
      <w:proofErr w:type="spellStart"/>
      <w:r w:rsidRPr="00C27F89">
        <w:rPr>
          <w:rFonts w:ascii="Arial" w:eastAsia="Times New Roman" w:hAnsi="Arial" w:cs="Arial"/>
          <w:color w:val="222222"/>
          <w:kern w:val="0"/>
          <w:sz w:val="24"/>
          <w:szCs w:val="24"/>
          <w:lang w:val="en-ID" w:eastAsia="id-ID"/>
          <w14:ligatures w14:val="none"/>
        </w:rPr>
        <w:t>Kismayanti</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r w:rsidRPr="00C27F89">
        <w:rPr>
          <w:rFonts w:ascii="Arial" w:eastAsia="Times New Roman" w:hAnsi="Arial" w:cs="Arial"/>
          <w:color w:val="222222"/>
          <w:kern w:val="0"/>
          <w:sz w:val="24"/>
          <w:szCs w:val="24"/>
          <w:lang w:val="en-ID" w:eastAsia="id-ID"/>
          <w14:ligatures w14:val="none"/>
        </w:rPr>
        <w:t>Respati</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r w:rsidRPr="00C27F89">
        <w:rPr>
          <w:rFonts w:ascii="Arial" w:eastAsia="Times New Roman" w:hAnsi="Arial" w:cs="Arial"/>
          <w:color w:val="222222"/>
          <w:kern w:val="0"/>
          <w:sz w:val="24"/>
          <w:szCs w:val="24"/>
          <w:lang w:val="en-ID" w:eastAsia="id-ID"/>
          <w14:ligatures w14:val="none"/>
        </w:rPr>
        <w:t>S.Pd</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proofErr w:type="gramStart"/>
      <w:r w:rsidRPr="00C27F89">
        <w:rPr>
          <w:rFonts w:ascii="Arial" w:eastAsia="Times New Roman" w:hAnsi="Arial" w:cs="Arial"/>
          <w:color w:val="222222"/>
          <w:kern w:val="0"/>
          <w:sz w:val="24"/>
          <w:szCs w:val="24"/>
          <w:lang w:val="en-ID" w:eastAsia="id-ID"/>
          <w14:ligatures w14:val="none"/>
        </w:rPr>
        <w:t>M.Ak</w:t>
      </w:r>
      <w:proofErr w:type="spellEnd"/>
      <w:proofErr w:type="gramEnd"/>
      <w:r w:rsidRPr="00C27F89">
        <w:rPr>
          <w:rFonts w:ascii="Arial" w:eastAsia="Times New Roman" w:hAnsi="Arial" w:cs="Arial"/>
          <w:color w:val="222222"/>
          <w:kern w:val="0"/>
          <w:sz w:val="24"/>
          <w:szCs w:val="24"/>
          <w:lang w:val="en-ID" w:eastAsia="id-ID"/>
          <w14:ligatures w14:val="none"/>
        </w:rPr>
        <w:t xml:space="preserve"> &lt;</w:t>
      </w:r>
      <w:hyperlink r:id="rId17"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222222"/>
          <w:kern w:val="0"/>
          <w:sz w:val="24"/>
          <w:szCs w:val="24"/>
          <w:lang w:val="en-ID" w:eastAsia="id-ID"/>
          <w14:ligatures w14:val="none"/>
        </w:rPr>
        <w:t>&gt; wrote:</w:t>
      </w:r>
    </w:p>
    <w:p w14:paraId="1098AB2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Dear sir,</w:t>
      </w:r>
    </w:p>
    <w:p w14:paraId="4BEBE5F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3E12D6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I have linked the ORCID ID inside the heading in the manuscript. But for your reference, kindly find attached the detail.</w:t>
      </w:r>
    </w:p>
    <w:p w14:paraId="6097ED55"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Thank you for your kind attention.</w:t>
      </w:r>
    </w:p>
    <w:p w14:paraId="3F78CE10"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8862324"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6CFEE20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w:t>
      </w:r>
    </w:p>
    <w:p w14:paraId="09334C5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Sincerely,</w:t>
      </w:r>
    </w:p>
    <w:p w14:paraId="10038470"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proofErr w:type="gramStart"/>
      <w:r w:rsidRPr="00C27F89">
        <w:rPr>
          <w:rFonts w:ascii="Arial" w:eastAsia="Times New Roman" w:hAnsi="Arial" w:cs="Arial"/>
          <w:color w:val="000000"/>
          <w:kern w:val="0"/>
          <w:sz w:val="24"/>
          <w:szCs w:val="24"/>
          <w:lang w:val="en-ID" w:eastAsia="id-ID"/>
          <w14:ligatures w14:val="none"/>
        </w:rPr>
        <w:t>M.Ak</w:t>
      </w:r>
      <w:proofErr w:type="spellEnd"/>
      <w:proofErr w:type="gramEnd"/>
    </w:p>
    <w:p w14:paraId="71FC7B5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Accounting Dept. Faculty of Economy</w:t>
      </w:r>
    </w:p>
    <w:p w14:paraId="7E1419A8"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Universitas Negeri Jakarta</w:t>
      </w:r>
    </w:p>
    <w:p w14:paraId="642941A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Indonesia</w:t>
      </w:r>
    </w:p>
    <w:p w14:paraId="1DC7CA95"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Mobile (+62 81311107767)</w:t>
      </w:r>
    </w:p>
    <w:p w14:paraId="14B36ABB"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Email (</w:t>
      </w:r>
      <w:hyperlink r:id="rId18" w:tgtFrame="_blank" w:tooltip="mailto:dwikisrespati@unj.ac.id" w:history="1">
        <w:r w:rsidRPr="00C27F89">
          <w:rPr>
            <w:rFonts w:ascii="Arial" w:eastAsia="Times New Roman" w:hAnsi="Arial" w:cs="Arial"/>
            <w:color w:val="00004D"/>
            <w:kern w:val="0"/>
            <w:sz w:val="24"/>
            <w:szCs w:val="24"/>
            <w:u w:val="single"/>
            <w:lang w:eastAsia="id-ID"/>
            <w14:ligatures w14:val="none"/>
          </w:rPr>
          <w:t>dwikisrespati@unj.ac.id</w:t>
        </w:r>
      </w:hyperlink>
      <w:r w:rsidRPr="00C27F89">
        <w:rPr>
          <w:rFonts w:ascii="Arial" w:eastAsia="Times New Roman" w:hAnsi="Arial" w:cs="Arial"/>
          <w:color w:val="000000"/>
          <w:kern w:val="0"/>
          <w:sz w:val="24"/>
          <w:szCs w:val="24"/>
          <w:lang w:eastAsia="id-ID"/>
          <w14:ligatures w14:val="none"/>
        </w:rPr>
        <w:t>)</w:t>
      </w:r>
    </w:p>
    <w:p w14:paraId="42124F0A"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536F1AE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686916AB"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229781C7" w14:textId="77777777" w:rsidR="00C27F89" w:rsidRPr="00C27F89" w:rsidRDefault="00C27F89" w:rsidP="00C27F89">
      <w:pPr>
        <w:shd w:val="clear" w:color="auto" w:fill="FFFFFF"/>
        <w:spacing w:after="24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b/>
          <w:bCs/>
          <w:color w:val="000000"/>
          <w:kern w:val="0"/>
          <w:sz w:val="24"/>
          <w:szCs w:val="24"/>
          <w:lang w:val="en-ID" w:eastAsia="id-ID"/>
          <w14:ligatures w14:val="none"/>
        </w:rPr>
        <w:t>From: </w:t>
      </w:r>
      <w:r w:rsidRPr="00C27F89">
        <w:rPr>
          <w:rFonts w:ascii="Arial" w:eastAsia="Times New Roman" w:hAnsi="Arial" w:cs="Arial"/>
          <w:color w:val="000000"/>
          <w:kern w:val="0"/>
          <w:sz w:val="24"/>
          <w:szCs w:val="24"/>
          <w:lang w:val="en-ID" w:eastAsia="id-ID"/>
          <w14:ligatures w14:val="none"/>
        </w:rPr>
        <w:t>Nurture &lt;</w:t>
      </w:r>
      <w:hyperlink r:id="rId19" w:tgtFrame="_blank" w:history="1">
        <w:r w:rsidRPr="00C27F89">
          <w:rPr>
            <w:rFonts w:ascii="Arial" w:eastAsia="Times New Roman" w:hAnsi="Arial" w:cs="Arial"/>
            <w:color w:val="1155CC"/>
            <w:kern w:val="0"/>
            <w:sz w:val="24"/>
            <w:szCs w:val="24"/>
            <w:u w:val="single"/>
            <w:lang w:val="en-ID" w:eastAsia="id-ID"/>
            <w14:ligatures w14:val="none"/>
          </w:rPr>
          <w:t>editor@nurture.org.pk</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Date: </w:t>
      </w:r>
      <w:r w:rsidRPr="00C27F89">
        <w:rPr>
          <w:rFonts w:ascii="Arial" w:eastAsia="Times New Roman" w:hAnsi="Arial" w:cs="Arial"/>
          <w:color w:val="000000"/>
          <w:kern w:val="0"/>
          <w:sz w:val="24"/>
          <w:szCs w:val="24"/>
          <w:lang w:val="en-ID" w:eastAsia="id-ID"/>
          <w14:ligatures w14:val="none"/>
        </w:rPr>
        <w:t>Friday, 17 February 2023 11.34</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To: </w:t>
      </w: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M.Ak</w:t>
      </w:r>
      <w:proofErr w:type="spellEnd"/>
      <w:r w:rsidRPr="00C27F89">
        <w:rPr>
          <w:rFonts w:ascii="Arial" w:eastAsia="Times New Roman" w:hAnsi="Arial" w:cs="Arial"/>
          <w:color w:val="000000"/>
          <w:kern w:val="0"/>
          <w:sz w:val="24"/>
          <w:szCs w:val="24"/>
          <w:lang w:val="en-ID" w:eastAsia="id-ID"/>
          <w14:ligatures w14:val="none"/>
        </w:rPr>
        <w:t xml:space="preserve"> &lt;</w:t>
      </w:r>
      <w:hyperlink r:id="rId20"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Subject: </w:t>
      </w:r>
      <w:r w:rsidRPr="00C27F89">
        <w:rPr>
          <w:rFonts w:ascii="Arial" w:eastAsia="Times New Roman" w:hAnsi="Arial" w:cs="Arial"/>
          <w:color w:val="000000"/>
          <w:kern w:val="0"/>
          <w:sz w:val="24"/>
          <w:szCs w:val="24"/>
          <w:lang w:val="en-ID" w:eastAsia="id-ID"/>
          <w14:ligatures w14:val="none"/>
        </w:rPr>
        <w:t>Re: Paper for proofreading: How Do Students Understanding Digital Financial Literacy and Financial Confidence?</w:t>
      </w:r>
    </w:p>
    <w:p w14:paraId="295A791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xml:space="preserve">Dear Dwi </w:t>
      </w:r>
      <w:proofErr w:type="spellStart"/>
      <w:r w:rsidRPr="00C27F89">
        <w:rPr>
          <w:rFonts w:ascii="Times New Roman" w:eastAsia="Times New Roman" w:hAnsi="Times New Roman" w:cs="Times New Roman"/>
          <w:color w:val="222222"/>
          <w:kern w:val="0"/>
          <w:sz w:val="24"/>
          <w:szCs w:val="24"/>
          <w:lang w:val="en-ID" w:eastAsia="id-ID"/>
          <w14:ligatures w14:val="none"/>
        </w:rPr>
        <w:t>Kismayanti</w:t>
      </w:r>
      <w:proofErr w:type="spellEnd"/>
      <w:r w:rsidRPr="00C27F89">
        <w:rPr>
          <w:rFonts w:ascii="Times New Roman" w:eastAsia="Times New Roman" w:hAnsi="Times New Roman" w:cs="Times New Roman"/>
          <w:color w:val="222222"/>
          <w:kern w:val="0"/>
          <w:sz w:val="24"/>
          <w:szCs w:val="24"/>
          <w:lang w:val="en-ID" w:eastAsia="id-ID"/>
          <w14:ligatures w14:val="none"/>
        </w:rPr>
        <w:t xml:space="preserve"> </w:t>
      </w:r>
      <w:proofErr w:type="spellStart"/>
      <w:r w:rsidRPr="00C27F89">
        <w:rPr>
          <w:rFonts w:ascii="Times New Roman" w:eastAsia="Times New Roman" w:hAnsi="Times New Roman" w:cs="Times New Roman"/>
          <w:color w:val="222222"/>
          <w:kern w:val="0"/>
          <w:sz w:val="24"/>
          <w:szCs w:val="24"/>
          <w:lang w:val="en-ID" w:eastAsia="id-ID"/>
          <w14:ligatures w14:val="none"/>
        </w:rPr>
        <w:t>Respati</w:t>
      </w:r>
      <w:proofErr w:type="spellEnd"/>
    </w:p>
    <w:p w14:paraId="0EE48AB4"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lastRenderedPageBreak/>
        <w:t> </w:t>
      </w:r>
    </w:p>
    <w:p w14:paraId="70A9CDF7"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Thank you. We have received your revised file after proofreading. We also require email addresses, phone numbers and ORCID profile links of all authors. Please send us required information.</w:t>
      </w:r>
    </w:p>
    <w:p w14:paraId="3D4F6DD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2B36E8A4" w14:textId="77777777" w:rsidR="00C27F89" w:rsidRPr="00C27F89" w:rsidRDefault="00C27F89" w:rsidP="00C27F89">
      <w:pPr>
        <w:shd w:val="clear" w:color="auto" w:fill="FFFFFF"/>
        <w:spacing w:after="0" w:line="293" w:lineRule="atLeast"/>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We await your reply.</w:t>
      </w:r>
    </w:p>
    <w:p w14:paraId="7487B33E" w14:textId="77777777" w:rsidR="00C27F89" w:rsidRPr="00C27F89" w:rsidRDefault="00C27F89" w:rsidP="00C27F89">
      <w:pPr>
        <w:shd w:val="clear" w:color="auto" w:fill="FFFFFF"/>
        <w:spacing w:after="0" w:line="293" w:lineRule="atLeast"/>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4F43F4C"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Best regards,</w:t>
      </w:r>
    </w:p>
    <w:p w14:paraId="792CFE2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4E1E28AE"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xml:space="preserve">On Fri, Feb 17, 2023 at 8:41 AM Dwi </w:t>
      </w:r>
      <w:proofErr w:type="spellStart"/>
      <w:r w:rsidRPr="00C27F89">
        <w:rPr>
          <w:rFonts w:ascii="Arial" w:eastAsia="Times New Roman" w:hAnsi="Arial" w:cs="Arial"/>
          <w:color w:val="222222"/>
          <w:kern w:val="0"/>
          <w:sz w:val="24"/>
          <w:szCs w:val="24"/>
          <w:lang w:val="en-ID" w:eastAsia="id-ID"/>
          <w14:ligatures w14:val="none"/>
        </w:rPr>
        <w:t>Kismayanti</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r w:rsidRPr="00C27F89">
        <w:rPr>
          <w:rFonts w:ascii="Arial" w:eastAsia="Times New Roman" w:hAnsi="Arial" w:cs="Arial"/>
          <w:color w:val="222222"/>
          <w:kern w:val="0"/>
          <w:sz w:val="24"/>
          <w:szCs w:val="24"/>
          <w:lang w:val="en-ID" w:eastAsia="id-ID"/>
          <w14:ligatures w14:val="none"/>
        </w:rPr>
        <w:t>Respati</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r w:rsidRPr="00C27F89">
        <w:rPr>
          <w:rFonts w:ascii="Arial" w:eastAsia="Times New Roman" w:hAnsi="Arial" w:cs="Arial"/>
          <w:color w:val="222222"/>
          <w:kern w:val="0"/>
          <w:sz w:val="24"/>
          <w:szCs w:val="24"/>
          <w:lang w:val="en-ID" w:eastAsia="id-ID"/>
          <w14:ligatures w14:val="none"/>
        </w:rPr>
        <w:t>S.Pd</w:t>
      </w:r>
      <w:proofErr w:type="spellEnd"/>
      <w:r w:rsidRPr="00C27F89">
        <w:rPr>
          <w:rFonts w:ascii="Arial" w:eastAsia="Times New Roman" w:hAnsi="Arial" w:cs="Arial"/>
          <w:color w:val="222222"/>
          <w:kern w:val="0"/>
          <w:sz w:val="24"/>
          <w:szCs w:val="24"/>
          <w:lang w:val="en-ID" w:eastAsia="id-ID"/>
          <w14:ligatures w14:val="none"/>
        </w:rPr>
        <w:t xml:space="preserve">., </w:t>
      </w:r>
      <w:proofErr w:type="spellStart"/>
      <w:proofErr w:type="gramStart"/>
      <w:r w:rsidRPr="00C27F89">
        <w:rPr>
          <w:rFonts w:ascii="Arial" w:eastAsia="Times New Roman" w:hAnsi="Arial" w:cs="Arial"/>
          <w:color w:val="222222"/>
          <w:kern w:val="0"/>
          <w:sz w:val="24"/>
          <w:szCs w:val="24"/>
          <w:lang w:val="en-ID" w:eastAsia="id-ID"/>
          <w14:ligatures w14:val="none"/>
        </w:rPr>
        <w:t>M.Ak</w:t>
      </w:r>
      <w:proofErr w:type="spellEnd"/>
      <w:proofErr w:type="gramEnd"/>
      <w:r w:rsidRPr="00C27F89">
        <w:rPr>
          <w:rFonts w:ascii="Arial" w:eastAsia="Times New Roman" w:hAnsi="Arial" w:cs="Arial"/>
          <w:color w:val="222222"/>
          <w:kern w:val="0"/>
          <w:sz w:val="24"/>
          <w:szCs w:val="24"/>
          <w:lang w:val="en-ID" w:eastAsia="id-ID"/>
          <w14:ligatures w14:val="none"/>
        </w:rPr>
        <w:t xml:space="preserve"> &lt;</w:t>
      </w:r>
      <w:hyperlink r:id="rId21"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222222"/>
          <w:kern w:val="0"/>
          <w:sz w:val="24"/>
          <w:szCs w:val="24"/>
          <w:lang w:val="en-ID" w:eastAsia="id-ID"/>
          <w14:ligatures w14:val="none"/>
        </w:rPr>
        <w:t>&gt; wrote:</w:t>
      </w:r>
    </w:p>
    <w:p w14:paraId="760B7C3D"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Dear Sir,</w:t>
      </w:r>
    </w:p>
    <w:p w14:paraId="31AA38FB"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6A58C2BB"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Please kindly find attached the revision of manuscript and below notes:</w:t>
      </w:r>
    </w:p>
    <w:p w14:paraId="6A33800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54C4B084"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1.</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check all the section numbers of the article.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w:t>
      </w:r>
    </w:p>
    <w:p w14:paraId="18B49577"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2.</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The Abstract should not exceed 250 words.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 xml:space="preserve">(As per comment inside the manuscript, its stated that the journal </w:t>
      </w:r>
      <w:proofErr w:type="gramStart"/>
      <w:r w:rsidRPr="00C27F89">
        <w:rPr>
          <w:rFonts w:ascii="Times New Roman" w:eastAsia="Times New Roman" w:hAnsi="Times New Roman" w:cs="Times New Roman"/>
          <w:color w:val="000000"/>
          <w:kern w:val="0"/>
          <w:sz w:val="24"/>
          <w:szCs w:val="24"/>
          <w:shd w:val="clear" w:color="auto" w:fill="FFFF00"/>
          <w:lang w:val="en-ID" w:eastAsia="id-ID"/>
          <w14:ligatures w14:val="none"/>
        </w:rPr>
        <w:t>accept</w:t>
      </w:r>
      <w:proofErr w:type="gramEnd"/>
      <w:r w:rsidRPr="00C27F89">
        <w:rPr>
          <w:rFonts w:ascii="Times New Roman" w:eastAsia="Times New Roman" w:hAnsi="Times New Roman" w:cs="Times New Roman"/>
          <w:color w:val="000000"/>
          <w:kern w:val="0"/>
          <w:sz w:val="24"/>
          <w:szCs w:val="24"/>
          <w:shd w:val="clear" w:color="auto" w:fill="FFFF00"/>
          <w:lang w:val="en-ID" w:eastAsia="id-ID"/>
          <w14:ligatures w14:val="none"/>
        </w:rPr>
        <w:t xml:space="preserve"> for 300 words of abstract, then I made 283 words. Please notify if I should to revise again)</w:t>
      </w:r>
    </w:p>
    <w:p w14:paraId="62D6C414"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3.</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You should include between 6 and 10 keywords in the paper.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 7 keywords)</w:t>
      </w:r>
    </w:p>
    <w:p w14:paraId="642D28E7"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4.</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The language needs to be reviewed (English must be improved).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 rewrite with yellow mark)</w:t>
      </w:r>
    </w:p>
    <w:p w14:paraId="33870680"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5.</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provide the details that are missing from the references.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 attached separate file of missing references)</w:t>
      </w:r>
    </w:p>
    <w:p w14:paraId="5E113B82"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6.</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include the ORCID profile links for all authors. If an author does not have an ORCID profile, please create one at </w:t>
      </w:r>
      <w:hyperlink r:id="rId22" w:tgtFrame="_blank" w:history="1">
        <w:r w:rsidRPr="00C27F89">
          <w:rPr>
            <w:rFonts w:ascii="Times New Roman" w:eastAsia="Times New Roman" w:hAnsi="Times New Roman" w:cs="Times New Roman"/>
            <w:color w:val="0070C0"/>
            <w:kern w:val="0"/>
            <w:sz w:val="24"/>
            <w:szCs w:val="24"/>
            <w:u w:val="single"/>
            <w:lang w:val="en-ID" w:eastAsia="id-ID"/>
            <w14:ligatures w14:val="none"/>
          </w:rPr>
          <w:t>www.orcid.org</w:t>
        </w:r>
      </w:hyperlink>
      <w:r w:rsidRPr="00C27F89">
        <w:rPr>
          <w:rFonts w:ascii="Times New Roman" w:eastAsia="Times New Roman" w:hAnsi="Times New Roman" w:cs="Times New Roman"/>
          <w:color w:val="222222"/>
          <w:kern w:val="0"/>
          <w:sz w:val="24"/>
          <w:szCs w:val="24"/>
          <w:lang w:val="en-ID" w:eastAsia="id-ID"/>
          <w14:ligatures w14:val="none"/>
        </w:rPr>
        <w:t> and include the link.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w:t>
      </w:r>
    </w:p>
    <w:p w14:paraId="5624D05A"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7.</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We also require email addresses and phone numbers for all authors. </w:t>
      </w:r>
      <w:r w:rsidRPr="00C27F89">
        <w:rPr>
          <w:rFonts w:ascii="Times New Roman" w:eastAsia="Times New Roman" w:hAnsi="Times New Roman" w:cs="Times New Roman"/>
          <w:color w:val="000000"/>
          <w:kern w:val="0"/>
          <w:sz w:val="24"/>
          <w:szCs w:val="24"/>
          <w:shd w:val="clear" w:color="auto" w:fill="FFFF00"/>
          <w:lang w:val="en-ID" w:eastAsia="id-ID"/>
          <w14:ligatures w14:val="none"/>
        </w:rPr>
        <w:t>(DONE, please check attached file of List of Missing References, please kindly allowed phone number only me as corresponding author)</w:t>
      </w:r>
    </w:p>
    <w:p w14:paraId="5D59FCA3"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603DE14A"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Thank you for your kind attention.</w:t>
      </w:r>
    </w:p>
    <w:p w14:paraId="40F8B930"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20E53018"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372D167"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w:t>
      </w:r>
    </w:p>
    <w:p w14:paraId="36D8173D"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Sincerely,</w:t>
      </w:r>
    </w:p>
    <w:p w14:paraId="1B00493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proofErr w:type="gramStart"/>
      <w:r w:rsidRPr="00C27F89">
        <w:rPr>
          <w:rFonts w:ascii="Arial" w:eastAsia="Times New Roman" w:hAnsi="Arial" w:cs="Arial"/>
          <w:color w:val="000000"/>
          <w:kern w:val="0"/>
          <w:sz w:val="24"/>
          <w:szCs w:val="24"/>
          <w:lang w:val="en-ID" w:eastAsia="id-ID"/>
          <w14:ligatures w14:val="none"/>
        </w:rPr>
        <w:t>M.Ak</w:t>
      </w:r>
      <w:proofErr w:type="spellEnd"/>
      <w:proofErr w:type="gramEnd"/>
    </w:p>
    <w:p w14:paraId="7504A1F5"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Accounting Dept. Faculty of Economy</w:t>
      </w:r>
    </w:p>
    <w:p w14:paraId="4DC626F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Universitas Negeri Jakarta</w:t>
      </w:r>
    </w:p>
    <w:p w14:paraId="45D0DDF7"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Indonesia</w:t>
      </w:r>
    </w:p>
    <w:p w14:paraId="78E03494"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lastRenderedPageBreak/>
        <w:t>Mobile (+62 81311107767)</w:t>
      </w:r>
    </w:p>
    <w:p w14:paraId="4C4E0887"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000000"/>
          <w:kern w:val="0"/>
          <w:sz w:val="24"/>
          <w:szCs w:val="24"/>
          <w:lang w:eastAsia="id-ID"/>
          <w14:ligatures w14:val="none"/>
        </w:rPr>
        <w:t>Email (</w:t>
      </w:r>
      <w:hyperlink r:id="rId23" w:tgtFrame="_blank" w:tooltip="mailto:dwikisrespati@unj.ac.id" w:history="1">
        <w:r w:rsidRPr="00C27F89">
          <w:rPr>
            <w:rFonts w:ascii="Arial" w:eastAsia="Times New Roman" w:hAnsi="Arial" w:cs="Arial"/>
            <w:color w:val="00004D"/>
            <w:kern w:val="0"/>
            <w:sz w:val="24"/>
            <w:szCs w:val="24"/>
            <w:u w:val="single"/>
            <w:lang w:eastAsia="id-ID"/>
            <w14:ligatures w14:val="none"/>
          </w:rPr>
          <w:t>dwikisrespati@unj.ac.id</w:t>
        </w:r>
      </w:hyperlink>
      <w:r w:rsidRPr="00C27F89">
        <w:rPr>
          <w:rFonts w:ascii="Arial" w:eastAsia="Times New Roman" w:hAnsi="Arial" w:cs="Arial"/>
          <w:color w:val="000000"/>
          <w:kern w:val="0"/>
          <w:sz w:val="24"/>
          <w:szCs w:val="24"/>
          <w:lang w:eastAsia="id-ID"/>
          <w14:ligatures w14:val="none"/>
        </w:rPr>
        <w:t>)</w:t>
      </w:r>
    </w:p>
    <w:p w14:paraId="68A9F92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5BC7823D"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0FDC45CA"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06E11E1" w14:textId="77777777" w:rsidR="00C27F89" w:rsidRPr="00C27F89" w:rsidRDefault="00C27F89" w:rsidP="00C27F89">
      <w:pPr>
        <w:shd w:val="clear" w:color="auto" w:fill="FFFFFF"/>
        <w:spacing w:after="24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b/>
          <w:bCs/>
          <w:color w:val="000000"/>
          <w:kern w:val="0"/>
          <w:sz w:val="24"/>
          <w:szCs w:val="24"/>
          <w:lang w:val="en-ID" w:eastAsia="id-ID"/>
          <w14:ligatures w14:val="none"/>
        </w:rPr>
        <w:t>From: </w:t>
      </w:r>
      <w:r w:rsidRPr="00C27F89">
        <w:rPr>
          <w:rFonts w:ascii="Arial" w:eastAsia="Times New Roman" w:hAnsi="Arial" w:cs="Arial"/>
          <w:color w:val="000000"/>
          <w:kern w:val="0"/>
          <w:sz w:val="24"/>
          <w:szCs w:val="24"/>
          <w:lang w:val="en-ID" w:eastAsia="id-ID"/>
          <w14:ligatures w14:val="none"/>
        </w:rPr>
        <w:t>Nurture &lt;</w:t>
      </w:r>
      <w:hyperlink r:id="rId24" w:tgtFrame="_blank" w:history="1">
        <w:r w:rsidRPr="00C27F89">
          <w:rPr>
            <w:rFonts w:ascii="Arial" w:eastAsia="Times New Roman" w:hAnsi="Arial" w:cs="Arial"/>
            <w:color w:val="1155CC"/>
            <w:kern w:val="0"/>
            <w:sz w:val="24"/>
            <w:szCs w:val="24"/>
            <w:u w:val="single"/>
            <w:lang w:val="en-ID" w:eastAsia="id-ID"/>
            <w14:ligatures w14:val="none"/>
          </w:rPr>
          <w:t>editor@nurture.org.pk</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Date: </w:t>
      </w:r>
      <w:r w:rsidRPr="00C27F89">
        <w:rPr>
          <w:rFonts w:ascii="Arial" w:eastAsia="Times New Roman" w:hAnsi="Arial" w:cs="Arial"/>
          <w:color w:val="000000"/>
          <w:kern w:val="0"/>
          <w:sz w:val="24"/>
          <w:szCs w:val="24"/>
          <w:lang w:val="en-ID" w:eastAsia="id-ID"/>
          <w14:ligatures w14:val="none"/>
        </w:rPr>
        <w:t>Wednesday, 15 February 2023 17.18</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To: </w:t>
      </w:r>
      <w:r w:rsidRPr="00C27F89">
        <w:rPr>
          <w:rFonts w:ascii="Arial" w:eastAsia="Times New Roman" w:hAnsi="Arial" w:cs="Arial"/>
          <w:color w:val="000000"/>
          <w:kern w:val="0"/>
          <w:sz w:val="24"/>
          <w:szCs w:val="24"/>
          <w:lang w:val="en-ID" w:eastAsia="id-ID"/>
          <w14:ligatures w14:val="none"/>
        </w:rPr>
        <w:t xml:space="preserve">Dwi </w:t>
      </w:r>
      <w:proofErr w:type="spellStart"/>
      <w:r w:rsidRPr="00C27F89">
        <w:rPr>
          <w:rFonts w:ascii="Arial" w:eastAsia="Times New Roman" w:hAnsi="Arial" w:cs="Arial"/>
          <w:color w:val="000000"/>
          <w:kern w:val="0"/>
          <w:sz w:val="24"/>
          <w:szCs w:val="24"/>
          <w:lang w:val="en-ID" w:eastAsia="id-ID"/>
          <w14:ligatures w14:val="none"/>
        </w:rPr>
        <w:t>Kismayanti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Respati</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S.Pd</w:t>
      </w:r>
      <w:proofErr w:type="spellEnd"/>
      <w:r w:rsidRPr="00C27F89">
        <w:rPr>
          <w:rFonts w:ascii="Arial" w:eastAsia="Times New Roman" w:hAnsi="Arial" w:cs="Arial"/>
          <w:color w:val="000000"/>
          <w:kern w:val="0"/>
          <w:sz w:val="24"/>
          <w:szCs w:val="24"/>
          <w:lang w:val="en-ID" w:eastAsia="id-ID"/>
          <w14:ligatures w14:val="none"/>
        </w:rPr>
        <w:t xml:space="preserve">., </w:t>
      </w:r>
      <w:proofErr w:type="spellStart"/>
      <w:r w:rsidRPr="00C27F89">
        <w:rPr>
          <w:rFonts w:ascii="Arial" w:eastAsia="Times New Roman" w:hAnsi="Arial" w:cs="Arial"/>
          <w:color w:val="000000"/>
          <w:kern w:val="0"/>
          <w:sz w:val="24"/>
          <w:szCs w:val="24"/>
          <w:lang w:val="en-ID" w:eastAsia="id-ID"/>
          <w14:ligatures w14:val="none"/>
        </w:rPr>
        <w:t>M.Ak</w:t>
      </w:r>
      <w:proofErr w:type="spellEnd"/>
      <w:r w:rsidRPr="00C27F89">
        <w:rPr>
          <w:rFonts w:ascii="Arial" w:eastAsia="Times New Roman" w:hAnsi="Arial" w:cs="Arial"/>
          <w:color w:val="000000"/>
          <w:kern w:val="0"/>
          <w:sz w:val="24"/>
          <w:szCs w:val="24"/>
          <w:lang w:val="en-ID" w:eastAsia="id-ID"/>
          <w14:ligatures w14:val="none"/>
        </w:rPr>
        <w:t xml:space="preserve"> &lt;</w:t>
      </w:r>
      <w:hyperlink r:id="rId25" w:tgtFrame="_blank" w:history="1">
        <w:r w:rsidRPr="00C27F89">
          <w:rPr>
            <w:rFonts w:ascii="Arial" w:eastAsia="Times New Roman" w:hAnsi="Arial" w:cs="Arial"/>
            <w:color w:val="1155CC"/>
            <w:kern w:val="0"/>
            <w:sz w:val="24"/>
            <w:szCs w:val="24"/>
            <w:u w:val="single"/>
            <w:lang w:val="en-ID" w:eastAsia="id-ID"/>
            <w14:ligatures w14:val="none"/>
          </w:rPr>
          <w:t>dwikisrespati@unj.ac.id</w:t>
        </w:r>
      </w:hyperlink>
      <w:r w:rsidRPr="00C27F89">
        <w:rPr>
          <w:rFonts w:ascii="Arial" w:eastAsia="Times New Roman" w:hAnsi="Arial" w:cs="Arial"/>
          <w:color w:val="000000"/>
          <w:kern w:val="0"/>
          <w:sz w:val="24"/>
          <w:szCs w:val="24"/>
          <w:lang w:val="en-ID" w:eastAsia="id-ID"/>
          <w14:ligatures w14:val="none"/>
        </w:rPr>
        <w:t>&gt;</w:t>
      </w:r>
      <w:r w:rsidRPr="00C27F89">
        <w:rPr>
          <w:rFonts w:ascii="Arial" w:eastAsia="Times New Roman" w:hAnsi="Arial" w:cs="Arial"/>
          <w:color w:val="000000"/>
          <w:kern w:val="0"/>
          <w:sz w:val="24"/>
          <w:szCs w:val="24"/>
          <w:lang w:val="en-ID" w:eastAsia="id-ID"/>
          <w14:ligatures w14:val="none"/>
        </w:rPr>
        <w:br/>
      </w:r>
      <w:r w:rsidRPr="00C27F89">
        <w:rPr>
          <w:rFonts w:ascii="Arial" w:eastAsia="Times New Roman" w:hAnsi="Arial" w:cs="Arial"/>
          <w:b/>
          <w:bCs/>
          <w:color w:val="000000"/>
          <w:kern w:val="0"/>
          <w:sz w:val="24"/>
          <w:szCs w:val="24"/>
          <w:lang w:val="en-ID" w:eastAsia="id-ID"/>
          <w14:ligatures w14:val="none"/>
        </w:rPr>
        <w:t>Subject: </w:t>
      </w:r>
      <w:r w:rsidRPr="00C27F89">
        <w:rPr>
          <w:rFonts w:ascii="Arial" w:eastAsia="Times New Roman" w:hAnsi="Arial" w:cs="Arial"/>
          <w:color w:val="000000"/>
          <w:kern w:val="0"/>
          <w:sz w:val="24"/>
          <w:szCs w:val="24"/>
          <w:lang w:val="en-ID" w:eastAsia="id-ID"/>
          <w14:ligatures w14:val="none"/>
        </w:rPr>
        <w:t>Paper for proofreading: How Do Students Understanding Digital Financial Literacy and Financial Confidence?</w:t>
      </w:r>
    </w:p>
    <w:p w14:paraId="69B0A0C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3813F8E9"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xml:space="preserve">Dear Dwi </w:t>
      </w:r>
      <w:proofErr w:type="spellStart"/>
      <w:r w:rsidRPr="00C27F89">
        <w:rPr>
          <w:rFonts w:ascii="Times New Roman" w:eastAsia="Times New Roman" w:hAnsi="Times New Roman" w:cs="Times New Roman"/>
          <w:color w:val="222222"/>
          <w:kern w:val="0"/>
          <w:sz w:val="24"/>
          <w:szCs w:val="24"/>
          <w:lang w:val="en-ID" w:eastAsia="id-ID"/>
          <w14:ligatures w14:val="none"/>
        </w:rPr>
        <w:t>Kismayanti</w:t>
      </w:r>
      <w:proofErr w:type="spellEnd"/>
      <w:r w:rsidRPr="00C27F89">
        <w:rPr>
          <w:rFonts w:ascii="Times New Roman" w:eastAsia="Times New Roman" w:hAnsi="Times New Roman" w:cs="Times New Roman"/>
          <w:color w:val="222222"/>
          <w:kern w:val="0"/>
          <w:sz w:val="24"/>
          <w:szCs w:val="24"/>
          <w:lang w:val="en-ID" w:eastAsia="id-ID"/>
          <w14:ligatures w14:val="none"/>
        </w:rPr>
        <w:t xml:space="preserve"> </w:t>
      </w:r>
      <w:proofErr w:type="spellStart"/>
      <w:r w:rsidRPr="00C27F89">
        <w:rPr>
          <w:rFonts w:ascii="Times New Roman" w:eastAsia="Times New Roman" w:hAnsi="Times New Roman" w:cs="Times New Roman"/>
          <w:color w:val="222222"/>
          <w:kern w:val="0"/>
          <w:sz w:val="24"/>
          <w:szCs w:val="24"/>
          <w:lang w:val="en-ID" w:eastAsia="id-ID"/>
          <w14:ligatures w14:val="none"/>
        </w:rPr>
        <w:t>Respati</w:t>
      </w:r>
      <w:proofErr w:type="spellEnd"/>
    </w:p>
    <w:p w14:paraId="7140D297"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br/>
        <w:t>We plan to publish your paper in the forthcoming issue of the </w:t>
      </w:r>
      <w:r w:rsidRPr="00C27F89">
        <w:rPr>
          <w:rFonts w:ascii="Times New Roman" w:eastAsia="Times New Roman" w:hAnsi="Times New Roman" w:cs="Times New Roman"/>
          <w:color w:val="0000CC"/>
          <w:kern w:val="0"/>
          <w:sz w:val="24"/>
          <w:szCs w:val="24"/>
          <w:lang w:val="en-ID" w:eastAsia="id-ID"/>
          <w14:ligatures w14:val="none"/>
        </w:rPr>
        <w:t>Nurture (Online ISSN: 1994-1633/ Print ISSN: 1994-1625)</w:t>
      </w:r>
      <w:r w:rsidRPr="00C27F89">
        <w:rPr>
          <w:rFonts w:ascii="Times New Roman" w:eastAsia="Times New Roman" w:hAnsi="Times New Roman" w:cs="Times New Roman"/>
          <w:color w:val="222222"/>
          <w:kern w:val="0"/>
          <w:sz w:val="24"/>
          <w:szCs w:val="24"/>
          <w:lang w:val="en-ID" w:eastAsia="id-ID"/>
          <w14:ligatures w14:val="none"/>
        </w:rPr>
        <w:t>. However, the following improvements need to be made:</w:t>
      </w:r>
    </w:p>
    <w:p w14:paraId="5EDBE3CA"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1.</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check all the section numbers of the article.</w:t>
      </w:r>
    </w:p>
    <w:p w14:paraId="34BE9CD1"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2.</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The Abstract should not exceed 250 words.</w:t>
      </w:r>
    </w:p>
    <w:p w14:paraId="0F92CF00"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3.</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You should include between 6 and 10 keywords in the paper.</w:t>
      </w:r>
    </w:p>
    <w:p w14:paraId="0E1BFB02"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4.</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The language needs to be reviewed (English must be improved).</w:t>
      </w:r>
    </w:p>
    <w:p w14:paraId="6279448E"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5.</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provide the details that are missing from the references.</w:t>
      </w:r>
    </w:p>
    <w:p w14:paraId="6147EAB4"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6.</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Please include the ORCID profile links for all authors. If an author does not have an ORCID profile, please create one at </w:t>
      </w:r>
      <w:hyperlink r:id="rId26" w:tgtFrame="_blank" w:history="1">
        <w:r w:rsidRPr="00C27F89">
          <w:rPr>
            <w:rFonts w:ascii="Times New Roman" w:eastAsia="Times New Roman" w:hAnsi="Times New Roman" w:cs="Times New Roman"/>
            <w:color w:val="0070C0"/>
            <w:kern w:val="0"/>
            <w:sz w:val="24"/>
            <w:szCs w:val="24"/>
            <w:u w:val="single"/>
            <w:lang w:val="en-ID" w:eastAsia="id-ID"/>
            <w14:ligatures w14:val="none"/>
          </w:rPr>
          <w:t>www.orcid.org</w:t>
        </w:r>
      </w:hyperlink>
      <w:r w:rsidRPr="00C27F89">
        <w:rPr>
          <w:rFonts w:ascii="Times New Roman" w:eastAsia="Times New Roman" w:hAnsi="Times New Roman" w:cs="Times New Roman"/>
          <w:color w:val="222222"/>
          <w:kern w:val="0"/>
          <w:sz w:val="24"/>
          <w:szCs w:val="24"/>
          <w:lang w:val="en-ID" w:eastAsia="id-ID"/>
          <w14:ligatures w14:val="none"/>
        </w:rPr>
        <w:t> and include the link.</w:t>
      </w:r>
    </w:p>
    <w:p w14:paraId="1F03E38B" w14:textId="77777777" w:rsidR="00C27F89" w:rsidRPr="00C27F89" w:rsidRDefault="00C27F89" w:rsidP="00C27F89">
      <w:pPr>
        <w:shd w:val="clear" w:color="auto" w:fill="FFFFFF"/>
        <w:spacing w:before="100" w:beforeAutospacing="1"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7.</w:t>
      </w:r>
      <w:r w:rsidRPr="00C27F89">
        <w:rPr>
          <w:rFonts w:ascii="Times New Roman" w:eastAsia="Times New Roman" w:hAnsi="Times New Roman" w:cs="Times New Roman"/>
          <w:color w:val="222222"/>
          <w:kern w:val="0"/>
          <w:sz w:val="14"/>
          <w:szCs w:val="14"/>
          <w:lang w:val="en-ID" w:eastAsia="id-ID"/>
          <w14:ligatures w14:val="none"/>
        </w:rPr>
        <w:t>      </w:t>
      </w:r>
      <w:r w:rsidRPr="00C27F89">
        <w:rPr>
          <w:rFonts w:ascii="Times New Roman" w:eastAsia="Times New Roman" w:hAnsi="Times New Roman" w:cs="Times New Roman"/>
          <w:color w:val="222222"/>
          <w:kern w:val="0"/>
          <w:sz w:val="24"/>
          <w:szCs w:val="24"/>
          <w:lang w:val="en-ID" w:eastAsia="id-ID"/>
          <w14:ligatures w14:val="none"/>
        </w:rPr>
        <w:t>We also require email addresses and phone numbers for all authors.</w:t>
      </w:r>
    </w:p>
    <w:p w14:paraId="733D1167"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w:t>
      </w:r>
    </w:p>
    <w:p w14:paraId="08D18852"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Please send us a revised file within 48 hours after you have addressed the above comments. If it is not returned in time, your paper will remain in the pending list until the issues have been properly resolved.</w:t>
      </w:r>
    </w:p>
    <w:p w14:paraId="6967547B"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w:t>
      </w:r>
    </w:p>
    <w:p w14:paraId="3C20D058"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We look forward to hearing from you.</w:t>
      </w:r>
    </w:p>
    <w:p w14:paraId="51E59BC1" w14:textId="77777777" w:rsidR="00C27F89" w:rsidRPr="00C27F89" w:rsidRDefault="00C27F89" w:rsidP="00C27F89">
      <w:pPr>
        <w:shd w:val="clear" w:color="auto" w:fill="FFFFFF"/>
        <w:spacing w:after="0" w:line="240" w:lineRule="auto"/>
        <w:jc w:val="both"/>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 </w:t>
      </w:r>
    </w:p>
    <w:p w14:paraId="70952882"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Times New Roman" w:eastAsia="Times New Roman" w:hAnsi="Times New Roman" w:cs="Times New Roman"/>
          <w:color w:val="222222"/>
          <w:kern w:val="0"/>
          <w:sz w:val="24"/>
          <w:szCs w:val="24"/>
          <w:lang w:val="en-ID" w:eastAsia="id-ID"/>
          <w14:ligatures w14:val="none"/>
        </w:rPr>
        <w:t>Sincerely,</w:t>
      </w:r>
      <w:r w:rsidRPr="00C27F89">
        <w:rPr>
          <w:rFonts w:ascii="Arial" w:eastAsia="Times New Roman" w:hAnsi="Arial" w:cs="Arial"/>
          <w:color w:val="222222"/>
          <w:kern w:val="0"/>
          <w:sz w:val="24"/>
          <w:szCs w:val="24"/>
          <w:lang w:val="en-ID" w:eastAsia="id-ID"/>
          <w14:ligatures w14:val="none"/>
        </w:rPr>
        <w:br w:type="textWrapping" w:clear="all"/>
      </w:r>
    </w:p>
    <w:p w14:paraId="253FE48F"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en-ID" w:eastAsia="id-ID"/>
          <w14:ligatures w14:val="none"/>
        </w:rPr>
      </w:pPr>
      <w:r w:rsidRPr="00C27F89">
        <w:rPr>
          <w:rFonts w:ascii="Arial" w:eastAsia="Times New Roman" w:hAnsi="Arial" w:cs="Arial"/>
          <w:color w:val="222222"/>
          <w:kern w:val="0"/>
          <w:sz w:val="24"/>
          <w:szCs w:val="24"/>
          <w:lang w:val="en-ID" w:eastAsia="id-ID"/>
          <w14:ligatures w14:val="none"/>
        </w:rPr>
        <w:t> </w:t>
      </w:r>
    </w:p>
    <w:p w14:paraId="1F3019FE" w14:textId="77777777" w:rsidR="00C27F89" w:rsidRPr="00C27F89" w:rsidRDefault="00C27F89" w:rsidP="00C27F89">
      <w:pPr>
        <w:shd w:val="clear" w:color="auto" w:fill="FFFFFF"/>
        <w:spacing w:after="0" w:line="240" w:lineRule="auto"/>
        <w:rPr>
          <w:rFonts w:ascii="Arial" w:eastAsia="Times New Roman" w:hAnsi="Arial" w:cs="Arial"/>
          <w:color w:val="888888"/>
          <w:kern w:val="0"/>
          <w:sz w:val="24"/>
          <w:szCs w:val="24"/>
          <w:lang w:val="en-ID" w:eastAsia="id-ID"/>
          <w14:ligatures w14:val="none"/>
        </w:rPr>
      </w:pPr>
      <w:r w:rsidRPr="00C27F89">
        <w:rPr>
          <w:rFonts w:ascii="Arial" w:eastAsia="Times New Roman" w:hAnsi="Arial" w:cs="Arial"/>
          <w:color w:val="888888"/>
          <w:kern w:val="0"/>
          <w:sz w:val="24"/>
          <w:szCs w:val="24"/>
          <w:lang w:val="en-ID" w:eastAsia="id-ID"/>
          <w14:ligatures w14:val="none"/>
        </w:rPr>
        <w:t>--</w:t>
      </w:r>
    </w:p>
    <w:p w14:paraId="1361E929" w14:textId="77777777" w:rsidR="00C27F89" w:rsidRPr="00C27F89" w:rsidRDefault="00C27F89" w:rsidP="00C27F89">
      <w:pPr>
        <w:shd w:val="clear" w:color="auto" w:fill="FFFFFF"/>
        <w:spacing w:after="0" w:line="240" w:lineRule="auto"/>
        <w:rPr>
          <w:rFonts w:ascii="Arial" w:eastAsia="Times New Roman" w:hAnsi="Arial" w:cs="Arial"/>
          <w:color w:val="888888"/>
          <w:kern w:val="0"/>
          <w:sz w:val="24"/>
          <w:szCs w:val="24"/>
          <w:lang w:val="en-ID" w:eastAsia="id-ID"/>
          <w14:ligatures w14:val="none"/>
        </w:rPr>
      </w:pPr>
      <w:r w:rsidRPr="00C27F89">
        <w:rPr>
          <w:rFonts w:ascii="Arial" w:eastAsia="Times New Roman" w:hAnsi="Arial" w:cs="Arial"/>
          <w:color w:val="888888"/>
          <w:kern w:val="0"/>
          <w:sz w:val="24"/>
          <w:szCs w:val="24"/>
          <w:lang w:val="en-ID" w:eastAsia="id-ID"/>
          <w14:ligatures w14:val="none"/>
        </w:rPr>
        <w:t>Sadie Ahmad</w:t>
      </w:r>
    </w:p>
    <w:p w14:paraId="2E3A931A" w14:textId="77777777" w:rsidR="00C27F89" w:rsidRPr="00C27F89" w:rsidRDefault="00C27F89" w:rsidP="00C27F89">
      <w:pPr>
        <w:shd w:val="clear" w:color="auto" w:fill="FFFFFF"/>
        <w:spacing w:after="0" w:line="240" w:lineRule="auto"/>
        <w:rPr>
          <w:rFonts w:ascii="Arial" w:eastAsia="Times New Roman" w:hAnsi="Arial" w:cs="Arial"/>
          <w:color w:val="888888"/>
          <w:kern w:val="0"/>
          <w:sz w:val="24"/>
          <w:szCs w:val="24"/>
          <w:lang w:val="en-ID" w:eastAsia="id-ID"/>
          <w14:ligatures w14:val="none"/>
        </w:rPr>
      </w:pPr>
      <w:r w:rsidRPr="00C27F89">
        <w:rPr>
          <w:rFonts w:ascii="Arial" w:eastAsia="Times New Roman" w:hAnsi="Arial" w:cs="Arial"/>
          <w:color w:val="888888"/>
          <w:kern w:val="0"/>
          <w:sz w:val="24"/>
          <w:szCs w:val="24"/>
          <w:lang w:val="en-ID" w:eastAsia="id-ID"/>
          <w14:ligatures w14:val="none"/>
        </w:rPr>
        <w:t>Nurture</w:t>
      </w:r>
    </w:p>
    <w:p w14:paraId="182A11AF" w14:textId="77777777" w:rsidR="00C27F89" w:rsidRPr="00C27F89" w:rsidRDefault="00C27F89" w:rsidP="00C27F89">
      <w:pPr>
        <w:shd w:val="clear" w:color="auto" w:fill="FFFFFF"/>
        <w:spacing w:after="0" w:line="240" w:lineRule="auto"/>
        <w:rPr>
          <w:rFonts w:ascii="Arial" w:eastAsia="Times New Roman" w:hAnsi="Arial" w:cs="Arial"/>
          <w:color w:val="888888"/>
          <w:kern w:val="0"/>
          <w:sz w:val="24"/>
          <w:szCs w:val="24"/>
          <w:lang w:val="en-ID" w:eastAsia="id-ID"/>
          <w14:ligatures w14:val="none"/>
        </w:rPr>
      </w:pPr>
      <w:r w:rsidRPr="00C27F89">
        <w:rPr>
          <w:rFonts w:ascii="Arial" w:eastAsia="Times New Roman" w:hAnsi="Arial" w:cs="Arial"/>
          <w:color w:val="888888"/>
          <w:kern w:val="0"/>
          <w:sz w:val="24"/>
          <w:szCs w:val="24"/>
          <w:lang w:val="en-ID" w:eastAsia="id-ID"/>
          <w14:ligatures w14:val="none"/>
        </w:rPr>
        <w:t>ISSN:1994-1625/E-ISSN:1994-1633</w:t>
      </w:r>
    </w:p>
    <w:p w14:paraId="20F513C2" w14:textId="77777777" w:rsidR="00C27F89" w:rsidRPr="00C27F89" w:rsidRDefault="00C27F89" w:rsidP="00C27F89">
      <w:pPr>
        <w:shd w:val="clear" w:color="auto" w:fill="FFFFFF"/>
        <w:spacing w:after="100" w:line="240" w:lineRule="auto"/>
        <w:rPr>
          <w:rFonts w:ascii="Arial" w:eastAsia="Times New Roman" w:hAnsi="Arial" w:cs="Arial"/>
          <w:color w:val="888888"/>
          <w:kern w:val="0"/>
          <w:sz w:val="24"/>
          <w:szCs w:val="24"/>
          <w:lang w:val="en-ID" w:eastAsia="id-ID"/>
          <w14:ligatures w14:val="none"/>
        </w:rPr>
      </w:pPr>
      <w:r w:rsidRPr="00C27F89">
        <w:rPr>
          <w:rFonts w:ascii="Arial" w:eastAsia="Times New Roman" w:hAnsi="Arial" w:cs="Arial"/>
          <w:color w:val="888888"/>
          <w:kern w:val="0"/>
          <w:sz w:val="24"/>
          <w:szCs w:val="24"/>
          <w:lang w:val="en-ID" w:eastAsia="id-ID"/>
          <w14:ligatures w14:val="none"/>
        </w:rPr>
        <w:t>URL:</w:t>
      </w:r>
      <w:hyperlink r:id="rId27" w:tgtFrame="_blank" w:history="1">
        <w:r w:rsidRPr="00C27F89">
          <w:rPr>
            <w:rFonts w:ascii="Arial" w:eastAsia="Times New Roman" w:hAnsi="Arial" w:cs="Arial"/>
            <w:color w:val="1155CC"/>
            <w:kern w:val="0"/>
            <w:sz w:val="24"/>
            <w:szCs w:val="24"/>
            <w:u w:val="single"/>
            <w:lang w:val="en-ID" w:eastAsia="id-ID"/>
            <w14:ligatures w14:val="none"/>
          </w:rPr>
          <w:t>https://nurture.org.pk/index.php/NURTURE</w:t>
        </w:r>
      </w:hyperlink>
    </w:p>
    <w:p w14:paraId="7503C141" w14:textId="77777777" w:rsidR="00C27F89" w:rsidRPr="00C27F89" w:rsidRDefault="00C27F89" w:rsidP="00C27F89">
      <w:pPr>
        <w:shd w:val="clear" w:color="auto" w:fill="FFFFFF"/>
        <w:spacing w:after="0" w:line="240" w:lineRule="auto"/>
        <w:rPr>
          <w:rFonts w:ascii="Arial" w:eastAsia="Times New Roman" w:hAnsi="Arial" w:cs="Arial"/>
          <w:color w:val="222222"/>
          <w:kern w:val="0"/>
          <w:sz w:val="24"/>
          <w:szCs w:val="24"/>
          <w:lang w:val="id-ID" w:eastAsia="id-ID"/>
          <w14:ligatures w14:val="none"/>
        </w:rPr>
      </w:pPr>
      <w:r w:rsidRPr="00C27F89">
        <w:rPr>
          <w:rFonts w:ascii="Arial" w:eastAsia="Times New Roman" w:hAnsi="Arial" w:cs="Arial"/>
          <w:color w:val="222222"/>
          <w:kern w:val="0"/>
          <w:sz w:val="24"/>
          <w:szCs w:val="24"/>
          <w:lang w:val="id-ID" w:eastAsia="id-ID"/>
          <w14:ligatures w14:val="none"/>
        </w:rPr>
        <w:lastRenderedPageBreak/>
        <w:t>...</w:t>
      </w:r>
      <w:r w:rsidRPr="00C27F89">
        <w:rPr>
          <w:rFonts w:ascii="Arial" w:eastAsia="Times New Roman" w:hAnsi="Arial" w:cs="Arial"/>
          <w:color w:val="222222"/>
          <w:kern w:val="0"/>
          <w:sz w:val="24"/>
          <w:szCs w:val="24"/>
          <w:lang w:val="id-ID" w:eastAsia="id-ID"/>
          <w14:ligatures w14:val="none"/>
        </w:rPr>
        <w:br/>
      </w:r>
      <w:r w:rsidRPr="00C27F89">
        <w:rPr>
          <w:rFonts w:ascii="Arial" w:eastAsia="Times New Roman" w:hAnsi="Arial" w:cs="Arial"/>
          <w:color w:val="222222"/>
          <w:kern w:val="0"/>
          <w:sz w:val="24"/>
          <w:szCs w:val="24"/>
          <w:lang w:val="id-ID" w:eastAsia="id-ID"/>
          <w14:ligatures w14:val="none"/>
        </w:rPr>
        <w:br/>
        <w:t>[Message clipped]  </w:t>
      </w:r>
      <w:r w:rsidRPr="00C27F89">
        <w:rPr>
          <w:rFonts w:ascii="Arial" w:eastAsia="Times New Roman" w:hAnsi="Arial" w:cs="Arial"/>
          <w:color w:val="222222"/>
          <w:kern w:val="0"/>
          <w:sz w:val="24"/>
          <w:szCs w:val="24"/>
          <w:lang w:val="id-ID" w:eastAsia="id-ID"/>
          <w14:ligatures w14:val="none"/>
        </w:rPr>
        <w:fldChar w:fldCharType="begin"/>
      </w:r>
      <w:r w:rsidRPr="00C27F89">
        <w:rPr>
          <w:rFonts w:ascii="Arial" w:eastAsia="Times New Roman" w:hAnsi="Arial" w:cs="Arial"/>
          <w:color w:val="222222"/>
          <w:kern w:val="0"/>
          <w:sz w:val="24"/>
          <w:szCs w:val="24"/>
          <w:lang w:val="id-ID" w:eastAsia="id-ID"/>
          <w14:ligatures w14:val="none"/>
        </w:rPr>
        <w:instrText>HYPERLINK "https://mail.google.com/mail/u/0?ui=2&amp;ik=4b68811d42&amp;view=lg&amp;permmsgid=msg-f%3A1777637109250382841&amp;ser=1" \t "_blank"</w:instrText>
      </w:r>
      <w:r w:rsidRPr="00C27F89">
        <w:rPr>
          <w:rFonts w:ascii="Arial" w:eastAsia="Times New Roman" w:hAnsi="Arial" w:cs="Arial"/>
          <w:color w:val="222222"/>
          <w:kern w:val="0"/>
          <w:sz w:val="24"/>
          <w:szCs w:val="24"/>
          <w:lang w:val="id-ID" w:eastAsia="id-ID"/>
          <w14:ligatures w14:val="none"/>
        </w:rPr>
      </w:r>
      <w:r w:rsidRPr="00C27F89">
        <w:rPr>
          <w:rFonts w:ascii="Arial" w:eastAsia="Times New Roman" w:hAnsi="Arial" w:cs="Arial"/>
          <w:color w:val="222222"/>
          <w:kern w:val="0"/>
          <w:sz w:val="24"/>
          <w:szCs w:val="24"/>
          <w:lang w:val="id-ID" w:eastAsia="id-ID"/>
          <w14:ligatures w14:val="none"/>
        </w:rPr>
        <w:fldChar w:fldCharType="separate"/>
      </w:r>
      <w:r w:rsidRPr="00C27F89">
        <w:rPr>
          <w:rFonts w:ascii="Arial" w:eastAsia="Times New Roman" w:hAnsi="Arial" w:cs="Arial"/>
          <w:color w:val="1155CC"/>
          <w:kern w:val="0"/>
          <w:sz w:val="24"/>
          <w:szCs w:val="24"/>
          <w:u w:val="single"/>
          <w:lang w:val="id-ID" w:eastAsia="id-ID"/>
          <w14:ligatures w14:val="none"/>
        </w:rPr>
        <w:t>View entire message</w:t>
      </w:r>
      <w:r w:rsidRPr="00C27F89">
        <w:rPr>
          <w:rFonts w:ascii="Arial" w:eastAsia="Times New Roman" w:hAnsi="Arial" w:cs="Arial"/>
          <w:color w:val="222222"/>
          <w:kern w:val="0"/>
          <w:sz w:val="24"/>
          <w:szCs w:val="24"/>
          <w:lang w:val="id-ID" w:eastAsia="id-ID"/>
          <w14:ligatures w14:val="none"/>
        </w:rPr>
        <w:fldChar w:fldCharType="end"/>
      </w:r>
    </w:p>
    <w:p w14:paraId="2C19DB44" w14:textId="77777777" w:rsidR="00C27F89" w:rsidRPr="00C27F89" w:rsidRDefault="00C27F89" w:rsidP="00C27F89">
      <w:pPr>
        <w:shd w:val="clear" w:color="auto" w:fill="FFFFFF"/>
        <w:spacing w:after="0" w:line="300" w:lineRule="atLeast"/>
        <w:rPr>
          <w:rFonts w:ascii="Roboto" w:eastAsia="Times New Roman" w:hAnsi="Roboto" w:cs="Times New Roman"/>
          <w:b/>
          <w:bCs/>
          <w:kern w:val="0"/>
          <w:sz w:val="27"/>
          <w:szCs w:val="27"/>
          <w:lang w:val="id-ID" w:eastAsia="id-ID"/>
          <w14:ligatures w14:val="none"/>
        </w:rPr>
      </w:pPr>
      <w:r w:rsidRPr="00C27F89">
        <w:rPr>
          <w:rFonts w:ascii="Roboto" w:eastAsia="Times New Roman" w:hAnsi="Roboto" w:cs="Times New Roman"/>
          <w:b/>
          <w:bCs/>
          <w:color w:val="222222"/>
          <w:kern w:val="0"/>
          <w:sz w:val="27"/>
          <w:szCs w:val="27"/>
          <w:lang w:val="id-ID" w:eastAsia="id-ID"/>
          <w14:ligatures w14:val="none"/>
        </w:rPr>
        <w:t>One attachment</w:t>
      </w:r>
      <w:r w:rsidRPr="00C27F89">
        <w:rPr>
          <w:rFonts w:ascii="Roboto" w:eastAsia="Times New Roman" w:hAnsi="Roboto" w:cs="Times New Roman"/>
          <w:color w:val="222222"/>
          <w:kern w:val="0"/>
          <w:sz w:val="27"/>
          <w:szCs w:val="27"/>
          <w:lang w:val="id-ID" w:eastAsia="id-ID"/>
          <w14:ligatures w14:val="none"/>
        </w:rPr>
        <w:t xml:space="preserve"> • Scanned by Gmail</w:t>
      </w:r>
    </w:p>
    <w:p w14:paraId="76FD94E5" w14:textId="77777777" w:rsidR="00C27F89" w:rsidRPr="00C27F89" w:rsidRDefault="00C27F89" w:rsidP="00C27F89">
      <w:pPr>
        <w:spacing w:line="270" w:lineRule="atLeast"/>
        <w:jc w:val="center"/>
        <w:rPr>
          <w:rFonts w:ascii="Times New Roman" w:eastAsia="Times New Roman" w:hAnsi="Times New Roman" w:cs="Times New Roman"/>
          <w:color w:val="444444"/>
          <w:kern w:val="0"/>
          <w:sz w:val="24"/>
          <w:szCs w:val="24"/>
          <w:lang w:val="id-ID" w:eastAsia="id-ID"/>
          <w14:ligatures w14:val="none"/>
        </w:rPr>
      </w:pPr>
      <w:r w:rsidRPr="00C27F89">
        <w:rPr>
          <w:rFonts w:ascii="Roboto" w:eastAsia="Times New Roman" w:hAnsi="Roboto" w:cs="Times New Roman"/>
          <w:color w:val="444444"/>
          <w:kern w:val="0"/>
          <w:sz w:val="27"/>
          <w:szCs w:val="27"/>
          <w:lang w:val="id-ID" w:eastAsia="id-ID"/>
          <w14:ligatures w14:val="none"/>
        </w:rPr>
        <w:t> </w:t>
      </w:r>
    </w:p>
    <w:p w14:paraId="5BFC9C26" w14:textId="77777777" w:rsidR="00C27F89" w:rsidRDefault="00C27F89" w:rsidP="00C27F89">
      <w:pPr>
        <w:rPr>
          <w:b/>
          <w:bCs/>
          <w:u w:val="single"/>
        </w:rPr>
      </w:pPr>
      <w:r>
        <w:rPr>
          <w:b/>
          <w:bCs/>
          <w:u w:val="single"/>
        </w:rPr>
        <w:t>List of Missing References:</w:t>
      </w:r>
    </w:p>
    <w:p w14:paraId="04FF456F" w14:textId="77777777" w:rsidR="00C27F89" w:rsidRDefault="00C27F89" w:rsidP="00C27F89"/>
    <w:p w14:paraId="50176ED1" w14:textId="77777777" w:rsidR="00C27F89" w:rsidRDefault="00C27F89" w:rsidP="00C27F89">
      <w:r>
        <w:fldChar w:fldCharType="begin" w:fldLock="1"/>
      </w:r>
      <w:r>
        <w:instrText>ADDIN CSL_CITATION {"citationItems":[{"id":"ITEM-1","itemData":{"author":[{"dropping-particle":"","family":"Jumiati","given":"","non-dropping-particle":"","parse-names":false,"suffix":""}],"id":"ITEM-1","issued":{"date-parts":[["2009"]]},"publisher":"Universitas Islam Negeri Sunan Kalijaga Yogyakarta","title":"Changes in Consumptive Behavior of Sunan Kalijaga State Islamic University Students Due to the Development of Value-Added Cellular Phones","type":"thesis"},"uris":["http://www.mendeley.com/documents/?uuid=3f974e35-8d1a-4eb3-8f74-bc534b9a679f"]}],"mendeley":{"formattedCitation":"(Jumiati, 2009)","plainTextFormattedCitation":"(Jumiati, 2009)"},"properties":{"noteIndex":0},"schema":"https://github.com/citation-style-language/schema/raw/master/csl-citation.json"}</w:instrText>
      </w:r>
      <w:r>
        <w:fldChar w:fldCharType="separate"/>
      </w:r>
      <w:r>
        <w:rPr>
          <w:noProof/>
        </w:rPr>
        <w:t>(Jumiati, 2009)</w:t>
      </w:r>
      <w:r>
        <w:fldChar w:fldCharType="end"/>
      </w:r>
    </w:p>
    <w:p w14:paraId="2E032A4F" w14:textId="77777777" w:rsidR="00C27F89" w:rsidRDefault="00C27F89" w:rsidP="00C27F89">
      <w:r>
        <w:fldChar w:fldCharType="begin" w:fldLock="1"/>
      </w:r>
      <w:r>
        <w:instrText>ADDIN CSL_CITATION {"citationItems":[{"id":"ITEM-1","itemData":{"DOI":"10.1037/0022-3514.83.3.693","author":[{"dropping-particle":"","family":"Judge","given":"Timothy A","non-dropping-particle":"","parse-names":false,"suffix":""},{"dropping-particle":"","family":"Erez","given":"Amir","non-dropping-particle":"","parse-names":false,"suffix":""},{"dropping-particle":"","family":"Bono","given":"JoyceE","non-dropping-particle":"","parse-names":false,"suffix":""},{"dropping-particle":"","family":"Thoresen","given":"Carl J","non-dropping-particle":"","parse-names":false,"suffix":""}],"container-title":"Journal of Personality and Social Psychology","id":"ITEM-1","issue":"3","issued":{"date-parts":[["2002"]]},"page":"639-710","title":"Are measures of self-esteem, neuroticism, locus of control, and generalized self-efficacy indicators of a common core construct?","type":"article-journal","volume":"83"},"uris":["http://www.mendeley.com/documents/?uuid=56f80e94-39ba-447f-8132-7be6a9412cf4"]}],"mendeley":{"formattedCitation":"(Judge et al., 2002)","plainTextFormattedCitation":"(Judge et al., 2002)","previouslyFormattedCitation":"(Judge et al., 2002)"},"properties":{"noteIndex":0},"schema":"https://github.com/citation-style-language/schema/raw/master/csl-citation.json"}</w:instrText>
      </w:r>
      <w:r>
        <w:fldChar w:fldCharType="separate"/>
      </w:r>
      <w:r>
        <w:rPr>
          <w:noProof/>
        </w:rPr>
        <w:t>(Judge et al., 2002)</w:t>
      </w:r>
      <w:r>
        <w:fldChar w:fldCharType="end"/>
      </w:r>
    </w:p>
    <w:p w14:paraId="4A7ADF22" w14:textId="77777777" w:rsidR="00C27F89" w:rsidRDefault="00C27F89" w:rsidP="00C27F89">
      <w:r>
        <w:fldChar w:fldCharType="begin" w:fldLock="1"/>
      </w:r>
      <w:r>
        <w:instrText>ADDIN CSL_CITATION {"citationItems":[{"id":"ITEM-1","itemData":{"DOI":"10.1891/1052-3073.30.2.175","author":[{"dropping-particle":"","family":"Atlas","given":"S. A","non-dropping-particle":"","parse-names":false,"suffix":""},{"dropping-particle":"","family":"Lu, J., Micu","given":"P. D","non-dropping-particle":"","parse-names":false,"suffix":""},{"dropping-particle":"","family":"Porto","given":"N","non-dropping-particle":"","parse-names":false,"suffix":""}],"container-title":"Journal of Financial Counseling and Planning","id":"ITEM-1","issue":"2","issued":{"date-parts":[["2019"]]},"page":"175–190","title":"Financial knowledge, confidence, credit use, and financial satisfaction","type":"article-journal","volume":"30"},"uris":["http://www.mendeley.com/documents/?uuid=35d735e8-3011-44e9-beea-c2250aa3ba1d"]}],"mendeley":{"formattedCitation":"(Atlas et al., 2019)","plainTextFormattedCitation":"(Atlas et al., 2019)","previouslyFormattedCitation":"(Atlas et al., 2019)"},"properties":{"noteIndex":0},"schema":"https://github.com/citation-style-language/schema/raw/master/csl-citation.json"}</w:instrText>
      </w:r>
      <w:r>
        <w:fldChar w:fldCharType="separate"/>
      </w:r>
      <w:r>
        <w:rPr>
          <w:noProof/>
        </w:rPr>
        <w:t>(Atlas et al., 2019)</w:t>
      </w:r>
      <w:r>
        <w:fldChar w:fldCharType="end"/>
      </w:r>
    </w:p>
    <w:p w14:paraId="66CEEB4C" w14:textId="77777777" w:rsidR="00C27F89" w:rsidRDefault="00C27F89" w:rsidP="00C27F89">
      <w:r>
        <w:fldChar w:fldCharType="begin" w:fldLock="1"/>
      </w:r>
      <w:r>
        <w:instrText>ADDIN CSL_CITATION {"citationItems":[{"id":"ITEM-1","itemData":{"abstract":"Financial literacy is an emerging and common concept both of education and finance. In general, the concept is important for every ones who has to manage the money; the concept plays vital role for low income people and small borrowers in particular. The small borrowers are those who borrow a limited amount of money from the licensed financial institutions. The borrowers are small on the basis of their credit limits determined by Nepal Rastra Bank. In this study, financial literacy, as one of the significant factors to determine the financial behavior of small borrowers, was measured to establish the relationship to each other. In this paper, the level of financial literacy of small borrowers was compared with their financial attitude and behavior, for which data were collected from survey of small borrowers of two cooperatives licensed by Nepal Rastra Bank. Chi-square test was applied to test the hypothesis that showed the relationship between these selected variables. The analysis showed that the relationship of financial literacy of small borrowers was significant with their financial attitude and behavior. Hence, we argue that that there is a need of a systematic enhancement of financial literacy of the small borrowers to change their attitude and thereby the financial behavior.","author":[{"dropping-particle":"","family":"Chaulagain","given":"Ramesh Prasad","non-dropping-particle":"","parse-names":false,"suffix":""}],"container-title":"NRB Economic Review","id":"ITEM-1","issue":"May","issued":{"date-parts":[["2021"]]},"page":"39","title":"Relationship Between Financial Literacy and Behavior of Small Borrowers","type":"article-journal"},"uris":["http://www.mendeley.com/documents/?uuid=e3f7e572-c270-44d2-b218-28982464311e"]}],"mendeley":{"formattedCitation":"(Chaulagain, 2021)","plainTextFormattedCitation":"(Chaulagain, 2021)","previouslyFormattedCitation":"(Chaulagain, 2021)"},"properties":{"noteIndex":0},"schema":"https://github.com/citation-style-language/schema/raw/master/csl-citation.json"}</w:instrText>
      </w:r>
      <w:r>
        <w:fldChar w:fldCharType="separate"/>
      </w:r>
      <w:r>
        <w:rPr>
          <w:noProof/>
        </w:rPr>
        <w:t>(Chaulagain, 2021)</w:t>
      </w:r>
      <w:r>
        <w:fldChar w:fldCharType="end"/>
      </w:r>
    </w:p>
    <w:p w14:paraId="2B25BB8C" w14:textId="77777777" w:rsidR="00C27F89" w:rsidRDefault="00C27F89" w:rsidP="00C27F89">
      <w:r>
        <w:fldChar w:fldCharType="begin" w:fldLock="1"/>
      </w:r>
      <w:r>
        <w:instrText>ADDIN CSL_CITATION {"citationItems":[{"id":"ITEM-1","itemData":{"abstract":"Each individual has different characteristics and tendencies of saving behavior, both from internal and external factors. This study aims to determine and analyze the effect of financial literacy, learning financial management, and pocket money, simultaneously and partially affect the saving behavior of students of Accounting Education, Faculty of Economics, State University of Surabaya. The type of research used in this research is quantitative research. Sampling using purposive sampling technique with a total of 119 students. The data collection techniques used were questionnaires and tests. While the data analysis technique used is multiple linear regression analysis with the help of the SPSS version 22.0 program. Based on the results of the data analysis, it shows that: (1) financial literacy, learning financial management, and pocket money simultaneously have a significant effect on saving behavior, (2) financial literacy has a significant effect on saving behavior, (3) financial management learning has a significant effect on behavior saving, (4) pocket money has a significant effect on saving behavior.","author":[{"dropping-particle":"","family":"Rikayanti","given":"V R","non-dropping-particle":"","parse-names":false,"suffix":""},{"dropping-particle":"","family":"Listiadi","given":"A","non-dropping-particle":"","parse-names":false,"suffix":""}],"container-title":"Jurnal Pendidikan Akuntansi (JPAK)","id":"ITEM-1","issue":"3","issued":{"date-parts":[["2020"]]},"page":"29-36","title":"Pengaruh literasi keuangan, pembelajaran manajemen keuangan, dan uang saku terhadap perilaku menabung","type":"article-journal","volume":"8"},"uris":["http://www.mendeley.com/documents/?uuid=75b1ac24-bedf-4283-8869-a4c7e24378ba"]}],"mendeley":{"formattedCitation":"(Rikayanti &amp; Listiadi, 2020)","plainTextFormattedCitation":"(Rikayanti &amp; Listiadi, 2020)","previouslyFormattedCitation":"(Rikayanti &amp; Listiadi, 2020)"},"properties":{"noteIndex":0},"schema":"https://github.com/citation-style-language/schema/raw/master/csl-citation.json"}</w:instrText>
      </w:r>
      <w:r>
        <w:fldChar w:fldCharType="separate"/>
      </w:r>
      <w:r>
        <w:rPr>
          <w:noProof/>
        </w:rPr>
        <w:t>(Rikayanti &amp; Listiadi, 2020)</w:t>
      </w:r>
      <w:r>
        <w:fldChar w:fldCharType="end"/>
      </w:r>
    </w:p>
    <w:p w14:paraId="6198A3C7" w14:textId="77777777" w:rsidR="00C27F89" w:rsidRDefault="00C27F89" w:rsidP="00C27F89">
      <w:r>
        <w:fldChar w:fldCharType="begin" w:fldLock="1"/>
      </w:r>
      <w:r>
        <w:instrText>ADDIN CSL_CITATION {"citationItems":[{"id":"ITEM-1","itemData":{"DOI":"10.1007/978-1-4614-0475-0_9","author":[{"dropping-particle":"","family":"Perry","given":"Vanessa Gail","non-dropping-particle":"","parse-names":false,"suffix":""}],"container-title":"Consumer Knowledge and Financial Decisions","id":"ITEM-1","issued":{"date-parts":[["2011"]]},"page":"129-144","title":"Charging Ahead: An Exploratory Study of Financial Decision-Making among Millennial Consumers","type":"article-journal"},"uris":["http://www.mendeley.com/documents/?uuid=cb6ddf33-2d56-4a4b-859f-38c6847800ec"]}],"mendeley":{"formattedCitation":"(Perry, 2011)","plainTextFormattedCitation":"(Perry, 2011)","previouslyFormattedCitation":"(Perry, 2011)"},"properties":{"noteIndex":0},"schema":"https://github.com/citation-style-language/schema/raw/master/csl-citation.json"}</w:instrText>
      </w:r>
      <w:r>
        <w:fldChar w:fldCharType="separate"/>
      </w:r>
      <w:r>
        <w:rPr>
          <w:noProof/>
        </w:rPr>
        <w:t>(Perry, 2011)</w:t>
      </w:r>
      <w:r>
        <w:fldChar w:fldCharType="end"/>
      </w:r>
    </w:p>
    <w:p w14:paraId="37CFF2CB" w14:textId="77777777" w:rsidR="00C27F89" w:rsidRDefault="00C27F89" w:rsidP="00C27F89">
      <w:r>
        <w:fldChar w:fldCharType="begin" w:fldLock="1"/>
      </w:r>
      <w:r>
        <w:instrText>ADDIN CSL_CITATION {"citationItems":[{"id":"ITEM-1","itemData":{"author":[{"dropping-particle":"","family":"Chin","given":"W. W","non-dropping-particle":"","parse-names":false,"suffix":""}],"id":"ITEM-1","issued":{"date-parts":[["1998"]]},"number-of-pages":"295-336","publisher":"Psychology Press","publisher-place":"New York","title":"The partial least squares approach to structural equation modeling. Modern methods for business research","type":"book"},"uris":["http://www.mendeley.com/documents/?uuid=34587a33-5c4f-486f-9542-ff9fc20073f0"]}],"mendeley":{"formattedCitation":"(Chin, 1998)","plainTextFormattedCitation":"(Chin, 1998)","previouslyFormattedCitation":"(Chin, 1998)"},"properties":{"noteIndex":0},"schema":"https://github.com/citation-style-language/schema/raw/master/csl-citation.json"}</w:instrText>
      </w:r>
      <w:r>
        <w:fldChar w:fldCharType="separate"/>
      </w:r>
      <w:r>
        <w:rPr>
          <w:noProof/>
        </w:rPr>
        <w:t>(Chin, 1998)</w:t>
      </w:r>
      <w:r>
        <w:fldChar w:fldCharType="end"/>
      </w:r>
    </w:p>
    <w:p w14:paraId="3FA225FF" w14:textId="77777777" w:rsidR="00C27F89" w:rsidRDefault="00C27F89" w:rsidP="00C27F89">
      <w:r>
        <w:fldChar w:fldCharType="begin" w:fldLock="1"/>
      </w:r>
      <w:r>
        <w:instrText>ADDIN CSL_CITATION {"citationItems":[{"id":"ITEM-1","itemData":{"DOI":"10.18421/TEM112","author":[{"dropping-particle":"","family":"Musyaffi","given":"Ayatulloh Michael","non-dropping-particle":"","parse-names":false,"suffix":""},{"dropping-particle":"","family":"Johari","given":"Razana Juhaida","non-dropping-particle":"","parse-names":false,"suffix":""},{"dropping-particle":"","family":"Rosnidah","given":"Ida","non-dropping-particle":"","parse-names":false,"suffix":""},{"dropping-particle":"","family":"Respati","given":"Dwi Kismayanti","non-dropping-particle":"","parse-names":false,"suffix":""},{"dropping-particle":"","family":"Wolor","given":"Christian Wiradendi","non-dropping-particle":"","parse-names":false,"suffix":""},{"dropping-particle":"","family":"Yusuf","given":"Muhammad","non-dropping-particle":"","parse-names":false,"suffix":""}],"container-title":"TEM Journal","id":"ITEM-1","issue":"2","issued":{"date-parts":[["2022"]]},"page":"683-694","title":"Understanding Digital Banking Adoption During Post-Coronavirus Pandemic : An Integration of Technology Readiness and Technology Acceptance Model","type":"article-journal","volume":"11"},"uris":["http://www.mendeley.com/documents/?uuid=f7313cdd-f878-4e11-a0c9-3c68da6e3274"]}],"mendeley":{"formattedCitation":"(Musyaffi et al., 2022)","plainTextFormattedCitation":"(Musyaffi et al., 2022)","previouslyFormattedCitation":"(Musyaffi et al., 2022)"},"properties":{"noteIndex":0},"schema":"https://github.com/citation-style-language/schema/raw/master/csl-citation.json"}</w:instrText>
      </w:r>
      <w:r>
        <w:fldChar w:fldCharType="separate"/>
      </w:r>
      <w:r>
        <w:rPr>
          <w:noProof/>
        </w:rPr>
        <w:t>(Musyaffi et al., 2022)</w:t>
      </w:r>
      <w:r>
        <w:fldChar w:fldCharType="end"/>
      </w:r>
    </w:p>
    <w:p w14:paraId="4A986FB8" w14:textId="77777777" w:rsidR="00C27F89" w:rsidRDefault="00C27F89" w:rsidP="00C27F89"/>
    <w:p w14:paraId="5502B5A4" w14:textId="77777777" w:rsidR="00C27F89" w:rsidRDefault="00C27F89" w:rsidP="00C27F89">
      <w:pPr>
        <w:widowControl w:val="0"/>
        <w:autoSpaceDE w:val="0"/>
        <w:autoSpaceDN w:val="0"/>
        <w:adjustRightInd w:val="0"/>
        <w:ind w:left="480" w:hanging="480"/>
        <w:rPr>
          <w:rFonts w:ascii="Calibri" w:hAnsi="Calibri" w:cs="Calibri"/>
          <w:noProof/>
        </w:rPr>
      </w:pPr>
      <w:r>
        <w:fldChar w:fldCharType="begin" w:fldLock="1"/>
      </w:r>
      <w:r>
        <w:instrText xml:space="preserve">ADDIN Mendeley Bibliography CSL_BIBLIOGRAPHY </w:instrText>
      </w:r>
      <w:r>
        <w:fldChar w:fldCharType="separate"/>
      </w:r>
      <w:r>
        <w:rPr>
          <w:rFonts w:ascii="Calibri" w:hAnsi="Calibri" w:cs="Calibri"/>
          <w:noProof/>
        </w:rPr>
        <w:t xml:space="preserve">Atlas, S. A., Lu, J., Micu, P. D., &amp; Porto, N. (2019). Financial knowledge, confidence, credit use, and financial satisfaction. </w:t>
      </w:r>
      <w:r>
        <w:rPr>
          <w:rFonts w:ascii="Calibri" w:hAnsi="Calibri" w:cs="Calibri"/>
          <w:i/>
          <w:iCs/>
          <w:noProof/>
        </w:rPr>
        <w:t>Journal of Financial Counseling and Planning</w:t>
      </w:r>
      <w:r>
        <w:rPr>
          <w:rFonts w:ascii="Calibri" w:hAnsi="Calibri" w:cs="Calibri"/>
          <w:noProof/>
        </w:rPr>
        <w:t xml:space="preserve">, </w:t>
      </w:r>
      <w:r>
        <w:rPr>
          <w:rFonts w:ascii="Calibri" w:hAnsi="Calibri" w:cs="Calibri"/>
          <w:i/>
          <w:iCs/>
          <w:noProof/>
        </w:rPr>
        <w:t>30</w:t>
      </w:r>
      <w:r>
        <w:rPr>
          <w:rFonts w:ascii="Calibri" w:hAnsi="Calibri" w:cs="Calibri"/>
          <w:noProof/>
        </w:rPr>
        <w:t>(2), 175–190. https://doi.org/10.1891/1052-3073.30.2.175</w:t>
      </w:r>
    </w:p>
    <w:p w14:paraId="63FF3F93"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Chaulagain, R. P. (2021). Relationship Between Financial Literacy and Behavior of Small Borrowers. </w:t>
      </w:r>
      <w:r>
        <w:rPr>
          <w:rFonts w:ascii="Calibri" w:hAnsi="Calibri" w:cs="Calibri"/>
          <w:i/>
          <w:iCs/>
          <w:noProof/>
        </w:rPr>
        <w:t>NRB Economic Review</w:t>
      </w:r>
      <w:r>
        <w:rPr>
          <w:rFonts w:ascii="Calibri" w:hAnsi="Calibri" w:cs="Calibri"/>
          <w:noProof/>
        </w:rPr>
        <w:t xml:space="preserve">, </w:t>
      </w:r>
      <w:r>
        <w:rPr>
          <w:rFonts w:ascii="Calibri" w:hAnsi="Calibri" w:cs="Calibri"/>
          <w:i/>
          <w:iCs/>
          <w:noProof/>
        </w:rPr>
        <w:t>May</w:t>
      </w:r>
      <w:r>
        <w:rPr>
          <w:rFonts w:ascii="Calibri" w:hAnsi="Calibri" w:cs="Calibri"/>
          <w:noProof/>
        </w:rPr>
        <w:t>, 39. https://www.researchgate.net/publication/351935208</w:t>
      </w:r>
    </w:p>
    <w:p w14:paraId="5236D2ED"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Chin, W. W. (1998). </w:t>
      </w:r>
      <w:r>
        <w:rPr>
          <w:rFonts w:ascii="Calibri" w:hAnsi="Calibri" w:cs="Calibri"/>
          <w:i/>
          <w:iCs/>
          <w:noProof/>
        </w:rPr>
        <w:t>The partial least squares approach to structural equation modeling. Modern methods for business research</w:t>
      </w:r>
      <w:r>
        <w:rPr>
          <w:rFonts w:ascii="Calibri" w:hAnsi="Calibri" w:cs="Calibri"/>
          <w:noProof/>
        </w:rPr>
        <w:t>. Psychology Press. https://books.google.co.id/books?hl=id&amp;lr=&amp;id=EDZ5AgAAQBAJ&amp;oi=fnd&amp;pg=PA295&amp;dq=chin+1998+pls&amp;ots=49wG4qx0ip&amp;sig=ia-FvSZKRCsf9QsosRataOio2FI&amp;redir_esc=y#v=onepage&amp;q=chin 1998 pls&amp;f=false</w:t>
      </w:r>
    </w:p>
    <w:p w14:paraId="1C46B6DA"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Judge, T. A., Erez, A., Bono, J., &amp; Thoresen, C. J. (2002). Are measures of self-esteem, neuroticism, locus of control, and generalized self-efficacy indicators of a common core construct? </w:t>
      </w:r>
      <w:r>
        <w:rPr>
          <w:rFonts w:ascii="Calibri" w:hAnsi="Calibri" w:cs="Calibri"/>
          <w:i/>
          <w:iCs/>
          <w:noProof/>
        </w:rPr>
        <w:t>Journal of Personality and Social Psychology</w:t>
      </w:r>
      <w:r>
        <w:rPr>
          <w:rFonts w:ascii="Calibri" w:hAnsi="Calibri" w:cs="Calibri"/>
          <w:noProof/>
        </w:rPr>
        <w:t xml:space="preserve">, </w:t>
      </w:r>
      <w:r>
        <w:rPr>
          <w:rFonts w:ascii="Calibri" w:hAnsi="Calibri" w:cs="Calibri"/>
          <w:i/>
          <w:iCs/>
          <w:noProof/>
        </w:rPr>
        <w:t>83</w:t>
      </w:r>
      <w:r>
        <w:rPr>
          <w:rFonts w:ascii="Calibri" w:hAnsi="Calibri" w:cs="Calibri"/>
          <w:noProof/>
        </w:rPr>
        <w:t>(3), 639–710. https://doi.org/10.1037/0022-3514.83.3.693</w:t>
      </w:r>
    </w:p>
    <w:p w14:paraId="5FE17A1F"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Jumiati. (2009). </w:t>
      </w:r>
      <w:r>
        <w:rPr>
          <w:rFonts w:ascii="Calibri" w:hAnsi="Calibri" w:cs="Calibri"/>
          <w:i/>
          <w:iCs/>
          <w:noProof/>
        </w:rPr>
        <w:t>Changes in Consumptive Behavior of Sunan Kalijaga State Islamic University Students Due to the Development of Value-Added Cellular Phones</w:t>
      </w:r>
      <w:r>
        <w:rPr>
          <w:rFonts w:ascii="Calibri" w:hAnsi="Calibri" w:cs="Calibri"/>
          <w:noProof/>
        </w:rPr>
        <w:t xml:space="preserve"> [Universitas Islam Negeri Sunan Kalijaga Yogyakarta]. https://digilib.uin-suka.ac.id/view/creators/JUMIATI_-_NIM=2E_04541708=3A_=3A=3A.html </w:t>
      </w:r>
    </w:p>
    <w:p w14:paraId="6816E88D"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Musyaffi, A. M., Johari, R. J., Rosnidah, I., Respati, D. K., Wolor, C. W., &amp; Yusuf, M. (2022). Understanding Digital Banking Adoption During Post-Coronavirus Pandemic : An Integration of Technology </w:t>
      </w:r>
      <w:r>
        <w:rPr>
          <w:rFonts w:ascii="Calibri" w:hAnsi="Calibri" w:cs="Calibri"/>
          <w:noProof/>
        </w:rPr>
        <w:lastRenderedPageBreak/>
        <w:t xml:space="preserve">Readiness and Technology Acceptance Model. </w:t>
      </w:r>
      <w:r>
        <w:rPr>
          <w:rFonts w:ascii="Calibri" w:hAnsi="Calibri" w:cs="Calibri"/>
          <w:i/>
          <w:iCs/>
          <w:noProof/>
        </w:rPr>
        <w:t>TEM Journal</w:t>
      </w:r>
      <w:r>
        <w:rPr>
          <w:rFonts w:ascii="Calibri" w:hAnsi="Calibri" w:cs="Calibri"/>
          <w:noProof/>
        </w:rPr>
        <w:t xml:space="preserve">, </w:t>
      </w:r>
      <w:r>
        <w:rPr>
          <w:rFonts w:ascii="Calibri" w:hAnsi="Calibri" w:cs="Calibri"/>
          <w:i/>
          <w:iCs/>
          <w:noProof/>
        </w:rPr>
        <w:t>11</w:t>
      </w:r>
      <w:r>
        <w:rPr>
          <w:rFonts w:ascii="Calibri" w:hAnsi="Calibri" w:cs="Calibri"/>
          <w:noProof/>
        </w:rPr>
        <w:t>(2), 683–694. https://doi.org/10.18421/TEM112</w:t>
      </w:r>
    </w:p>
    <w:p w14:paraId="51E45BA3"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Perry, V. G. (2011). Charging Ahead: An Exploratory Study of Financial Decision-Making among Millennial Consumers. </w:t>
      </w:r>
      <w:r>
        <w:rPr>
          <w:rFonts w:ascii="Calibri" w:hAnsi="Calibri" w:cs="Calibri"/>
          <w:i/>
          <w:iCs/>
          <w:noProof/>
        </w:rPr>
        <w:t>Consumer Knowledge and Financial Decisions</w:t>
      </w:r>
      <w:r>
        <w:rPr>
          <w:rFonts w:ascii="Calibri" w:hAnsi="Calibri" w:cs="Calibri"/>
          <w:noProof/>
        </w:rPr>
        <w:t>, 129–144. https://doi.org/10.1007/978-1-4614-0475-0_9</w:t>
      </w:r>
    </w:p>
    <w:p w14:paraId="409C6411" w14:textId="77777777" w:rsidR="00C27F89" w:rsidRDefault="00C27F89" w:rsidP="00C27F89">
      <w:pPr>
        <w:widowControl w:val="0"/>
        <w:autoSpaceDE w:val="0"/>
        <w:autoSpaceDN w:val="0"/>
        <w:adjustRightInd w:val="0"/>
        <w:ind w:left="480" w:hanging="480"/>
        <w:rPr>
          <w:rFonts w:ascii="Calibri" w:hAnsi="Calibri" w:cs="Calibri"/>
          <w:noProof/>
          <w:lang w:val="en-ID"/>
        </w:rPr>
      </w:pPr>
      <w:r>
        <w:rPr>
          <w:rFonts w:ascii="Calibri" w:hAnsi="Calibri" w:cs="Calibri"/>
          <w:noProof/>
        </w:rPr>
        <w:t xml:space="preserve">Rikayanti, V. R., &amp; Listiadi, A. (2020). Pengaruh literasi keuangan, pembelajaran manajemen keuangan, dan uang saku terhadap perilaku menabung. </w:t>
      </w:r>
      <w:r>
        <w:rPr>
          <w:rFonts w:ascii="Calibri" w:hAnsi="Calibri" w:cs="Calibri"/>
          <w:i/>
          <w:iCs/>
          <w:noProof/>
        </w:rPr>
        <w:t>Jurnal Pendidikan Akuntansi (JPAK)</w:t>
      </w:r>
      <w:r>
        <w:rPr>
          <w:rFonts w:ascii="Calibri" w:hAnsi="Calibri" w:cs="Calibri"/>
          <w:noProof/>
        </w:rPr>
        <w:t xml:space="preserve">, </w:t>
      </w:r>
      <w:r>
        <w:rPr>
          <w:rFonts w:ascii="Calibri" w:hAnsi="Calibri" w:cs="Calibri"/>
          <w:i/>
          <w:iCs/>
          <w:noProof/>
        </w:rPr>
        <w:t>8</w:t>
      </w:r>
      <w:r>
        <w:rPr>
          <w:rFonts w:ascii="Calibri" w:hAnsi="Calibri" w:cs="Calibri"/>
          <w:noProof/>
        </w:rPr>
        <w:t>(3), 29–36. https://ejournal.unesa.ac.id/index.php/jpak/article/view/40669</w:t>
      </w:r>
    </w:p>
    <w:p w14:paraId="4AB7B093" w14:textId="77777777" w:rsidR="00C27F89" w:rsidRDefault="00C27F89" w:rsidP="00C27F89">
      <w:pPr>
        <w:widowControl w:val="0"/>
        <w:autoSpaceDE w:val="0"/>
        <w:autoSpaceDN w:val="0"/>
        <w:adjustRightInd w:val="0"/>
        <w:ind w:left="480" w:hanging="480"/>
      </w:pPr>
      <w:r>
        <w:fldChar w:fldCharType="end"/>
      </w:r>
    </w:p>
    <w:p w14:paraId="03FDCD6D" w14:textId="77777777" w:rsidR="00C27F89" w:rsidRDefault="00C27F89" w:rsidP="00C27F89">
      <w:pPr>
        <w:widowControl w:val="0"/>
        <w:autoSpaceDE w:val="0"/>
        <w:autoSpaceDN w:val="0"/>
        <w:adjustRightInd w:val="0"/>
        <w:ind w:left="480" w:hanging="480"/>
        <w:rPr>
          <w:rFonts w:ascii="Calibri" w:hAnsi="Calibri" w:cs="Calibri"/>
          <w:noProof/>
        </w:rPr>
      </w:pPr>
      <w:r>
        <w:rPr>
          <w:rFonts w:ascii="Calibri" w:hAnsi="Calibri" w:cs="Calibri"/>
          <w:noProof/>
        </w:rPr>
        <w:t xml:space="preserve"> </w:t>
      </w:r>
    </w:p>
    <w:p w14:paraId="3ABE6FCB" w14:textId="77777777" w:rsidR="00C27F89" w:rsidRDefault="00C27F89" w:rsidP="00C27F89">
      <w:pPr>
        <w:widowControl w:val="0"/>
        <w:autoSpaceDE w:val="0"/>
        <w:autoSpaceDN w:val="0"/>
        <w:adjustRightInd w:val="0"/>
        <w:ind w:left="480" w:hanging="480"/>
        <w:rPr>
          <w:rFonts w:ascii="Calibri" w:hAnsi="Calibri" w:cs="Calibri"/>
          <w:noProof/>
        </w:rPr>
      </w:pPr>
    </w:p>
    <w:p w14:paraId="36D38421" w14:textId="77777777" w:rsidR="00C27F89" w:rsidRDefault="00C27F89" w:rsidP="00C27F89">
      <w:pPr>
        <w:widowControl w:val="0"/>
        <w:autoSpaceDE w:val="0"/>
        <w:autoSpaceDN w:val="0"/>
        <w:adjustRightInd w:val="0"/>
        <w:ind w:left="480" w:hanging="480"/>
        <w:rPr>
          <w:rFonts w:ascii="Calibri" w:hAnsi="Calibri" w:cs="Calibri"/>
          <w:noProof/>
        </w:rPr>
      </w:pPr>
    </w:p>
    <w:p w14:paraId="6B80C778" w14:textId="77777777" w:rsidR="00C27F89" w:rsidRDefault="00C27F89" w:rsidP="00C27F89">
      <w:pPr>
        <w:widowControl w:val="0"/>
        <w:autoSpaceDE w:val="0"/>
        <w:autoSpaceDN w:val="0"/>
        <w:adjustRightInd w:val="0"/>
        <w:ind w:left="480" w:hanging="480"/>
        <w:rPr>
          <w:rFonts w:ascii="Calibri" w:hAnsi="Calibri" w:cs="Calibri"/>
          <w:noProof/>
        </w:rPr>
      </w:pPr>
    </w:p>
    <w:p w14:paraId="46712C7F" w14:textId="77777777" w:rsidR="00C27F89" w:rsidRDefault="00C27F89" w:rsidP="00C27F89">
      <w:pPr>
        <w:widowControl w:val="0"/>
        <w:autoSpaceDE w:val="0"/>
        <w:autoSpaceDN w:val="0"/>
        <w:adjustRightInd w:val="0"/>
        <w:ind w:left="480" w:hanging="480"/>
        <w:rPr>
          <w:rFonts w:ascii="Calibri" w:hAnsi="Calibri" w:cs="Calibri"/>
          <w:b/>
          <w:bCs/>
          <w:noProof/>
          <w:u w:val="single"/>
        </w:rPr>
      </w:pPr>
      <w:r>
        <w:rPr>
          <w:rFonts w:ascii="Calibri" w:hAnsi="Calibri" w:cs="Calibri"/>
          <w:b/>
          <w:bCs/>
          <w:noProof/>
          <w:u w:val="single"/>
        </w:rPr>
        <w:t>Email Address and Phone Number:</w:t>
      </w:r>
    </w:p>
    <w:p w14:paraId="7EC4DF2C" w14:textId="77777777" w:rsidR="00C27F89" w:rsidRDefault="00C27F89" w:rsidP="00C27F89">
      <w:pPr>
        <w:widowControl w:val="0"/>
        <w:autoSpaceDE w:val="0"/>
        <w:autoSpaceDN w:val="0"/>
        <w:adjustRightInd w:val="0"/>
        <w:ind w:left="480" w:hanging="480"/>
        <w:rPr>
          <w:rFonts w:ascii="Calibri" w:hAnsi="Calibri" w:cs="Calibri"/>
          <w:noProof/>
        </w:rPr>
      </w:pPr>
    </w:p>
    <w:p w14:paraId="61B28F6C" w14:textId="77777777" w:rsidR="00C27F89" w:rsidRDefault="00C27F89" w:rsidP="00C27F89">
      <w:pPr>
        <w:rPr>
          <w:lang w:val="en-ID"/>
        </w:rPr>
      </w:pPr>
      <w:r>
        <w:rPr>
          <w:b/>
          <w:bCs/>
        </w:rPr>
        <w:t xml:space="preserve">Dwi </w:t>
      </w:r>
      <w:proofErr w:type="spellStart"/>
      <w:r>
        <w:rPr>
          <w:b/>
          <w:bCs/>
        </w:rPr>
        <w:t>Kismayanti</w:t>
      </w:r>
      <w:proofErr w:type="spellEnd"/>
      <w:r>
        <w:rPr>
          <w:b/>
          <w:bCs/>
        </w:rPr>
        <w:t xml:space="preserve"> </w:t>
      </w:r>
      <w:proofErr w:type="spellStart"/>
      <w:r>
        <w:rPr>
          <w:b/>
          <w:bCs/>
        </w:rPr>
        <w:t>Respati</w:t>
      </w:r>
      <w:proofErr w:type="spellEnd"/>
      <w:r>
        <w:rPr>
          <w:b/>
          <w:bCs/>
        </w:rPr>
        <w:t xml:space="preserve">: email </w:t>
      </w:r>
      <w:hyperlink r:id="rId28" w:history="1">
        <w:r>
          <w:rPr>
            <w:rStyle w:val="Hyperlink"/>
          </w:rPr>
          <w:t>dwikisrespati@unj.ac.id</w:t>
        </w:r>
      </w:hyperlink>
      <w:r>
        <w:t xml:space="preserve"> , phone number: 62 81311107767</w:t>
      </w:r>
    </w:p>
    <w:p w14:paraId="1A350691" w14:textId="77777777" w:rsidR="00C27F89" w:rsidRDefault="00C27F89" w:rsidP="00C27F89">
      <w:r>
        <w:rPr>
          <w:b/>
          <w:bCs/>
        </w:rPr>
        <w:t xml:space="preserve">Umi </w:t>
      </w:r>
      <w:proofErr w:type="spellStart"/>
      <w:r>
        <w:rPr>
          <w:b/>
          <w:bCs/>
        </w:rPr>
        <w:t>Widyastuti</w:t>
      </w:r>
      <w:proofErr w:type="spellEnd"/>
      <w:r>
        <w:rPr>
          <w:b/>
          <w:bCs/>
        </w:rPr>
        <w:t xml:space="preserve"> </w:t>
      </w:r>
      <w:hyperlink r:id="rId29" w:history="1">
        <w:r>
          <w:rPr>
            <w:rStyle w:val="Hyperlink"/>
          </w:rPr>
          <w:t>umiwidyastuti_feunj@unj.ac.id</w:t>
        </w:r>
      </w:hyperlink>
    </w:p>
    <w:p w14:paraId="7F49A477" w14:textId="77777777" w:rsidR="00C27F89" w:rsidRDefault="00C27F89" w:rsidP="00C27F89">
      <w:r>
        <w:rPr>
          <w:b/>
          <w:bCs/>
        </w:rPr>
        <w:t xml:space="preserve">Tutty Nuryati </w:t>
      </w:r>
      <w:hyperlink r:id="rId30" w:history="1">
        <w:r>
          <w:rPr>
            <w:rStyle w:val="Hyperlink"/>
          </w:rPr>
          <w:t>tutty.nuryati@dsn.ubharajaya.ac.id</w:t>
        </w:r>
      </w:hyperlink>
    </w:p>
    <w:p w14:paraId="4737677C" w14:textId="77777777" w:rsidR="00C27F89" w:rsidRDefault="00C27F89" w:rsidP="00C27F89">
      <w:proofErr w:type="spellStart"/>
      <w:r>
        <w:rPr>
          <w:b/>
          <w:bCs/>
        </w:rPr>
        <w:t>Ayatulloh</w:t>
      </w:r>
      <w:proofErr w:type="spellEnd"/>
      <w:r>
        <w:rPr>
          <w:b/>
          <w:bCs/>
        </w:rPr>
        <w:t xml:space="preserve"> Michael </w:t>
      </w:r>
      <w:proofErr w:type="spellStart"/>
      <w:r>
        <w:rPr>
          <w:b/>
          <w:bCs/>
        </w:rPr>
        <w:t>Musyaffi</w:t>
      </w:r>
      <w:proofErr w:type="spellEnd"/>
      <w:r>
        <w:rPr>
          <w:b/>
          <w:bCs/>
        </w:rPr>
        <w:t xml:space="preserve"> </w:t>
      </w:r>
      <w:hyperlink r:id="rId31" w:history="1">
        <w:r>
          <w:rPr>
            <w:rStyle w:val="Hyperlink"/>
          </w:rPr>
          <w:t>musyaffi@unj.ac.id</w:t>
        </w:r>
      </w:hyperlink>
    </w:p>
    <w:p w14:paraId="3389DC6F" w14:textId="77777777" w:rsidR="00C27F89" w:rsidRDefault="00C27F89" w:rsidP="00C27F89">
      <w:r>
        <w:rPr>
          <w:b/>
          <w:bCs/>
        </w:rPr>
        <w:t xml:space="preserve">Bestari Dwi </w:t>
      </w:r>
      <w:proofErr w:type="spellStart"/>
      <w:r>
        <w:rPr>
          <w:b/>
          <w:bCs/>
        </w:rPr>
        <w:t>Handayani</w:t>
      </w:r>
      <w:proofErr w:type="spellEnd"/>
      <w:r>
        <w:rPr>
          <w:b/>
          <w:bCs/>
        </w:rPr>
        <w:t xml:space="preserve"> </w:t>
      </w:r>
      <w:hyperlink r:id="rId32" w:history="1">
        <w:r>
          <w:rPr>
            <w:rStyle w:val="Hyperlink"/>
          </w:rPr>
          <w:t>bestarihandayani@mail.unnes.ac.id</w:t>
        </w:r>
      </w:hyperlink>
      <w:r>
        <w:t xml:space="preserve"> </w:t>
      </w:r>
    </w:p>
    <w:p w14:paraId="4ADA66BD" w14:textId="77777777" w:rsidR="00C27F89" w:rsidRDefault="00C27F89" w:rsidP="00C27F89">
      <w:proofErr w:type="spellStart"/>
      <w:r>
        <w:rPr>
          <w:b/>
          <w:bCs/>
        </w:rPr>
        <w:t>Najmatu</w:t>
      </w:r>
      <w:proofErr w:type="spellEnd"/>
      <w:r>
        <w:rPr>
          <w:b/>
          <w:bCs/>
        </w:rPr>
        <w:t xml:space="preserve"> Rahma Ali </w:t>
      </w:r>
      <w:hyperlink r:id="rId33" w:history="1">
        <w:r>
          <w:rPr>
            <w:rStyle w:val="Hyperlink"/>
          </w:rPr>
          <w:t>najmaturahma10@gmail.com</w:t>
        </w:r>
      </w:hyperlink>
      <w:r>
        <w:t xml:space="preserve"> </w:t>
      </w:r>
    </w:p>
    <w:p w14:paraId="37A44763" w14:textId="77777777" w:rsidR="00C27F89" w:rsidRDefault="00C27F89" w:rsidP="00C27F89"/>
    <w:p w14:paraId="34537BEE" w14:textId="77777777" w:rsidR="00C27F89" w:rsidRDefault="00C27F89" w:rsidP="00C27F89">
      <w:pPr>
        <w:widowControl w:val="0"/>
        <w:autoSpaceDE w:val="0"/>
        <w:autoSpaceDN w:val="0"/>
        <w:adjustRightInd w:val="0"/>
        <w:ind w:left="480" w:hanging="480"/>
        <w:rPr>
          <w:rFonts w:ascii="Calibri" w:hAnsi="Calibri" w:cs="Calibri"/>
          <w:noProof/>
        </w:rPr>
      </w:pPr>
    </w:p>
    <w:p w14:paraId="4AE622AD" w14:textId="77777777" w:rsidR="00C27F89" w:rsidRDefault="00C27F89"/>
    <w:sectPr w:rsidR="00C27F8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89"/>
    <w:rsid w:val="00C05417"/>
    <w:rsid w:val="00C27F89"/>
    <w:rsid w:val="00CA130B"/>
    <w:rsid w:val="00DC6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B50F"/>
  <w15:chartTrackingRefBased/>
  <w15:docId w15:val="{72B8A810-0984-4331-8880-008208FE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7F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836183">
      <w:bodyDiv w:val="1"/>
      <w:marLeft w:val="0"/>
      <w:marRight w:val="0"/>
      <w:marTop w:val="0"/>
      <w:marBottom w:val="0"/>
      <w:divBdr>
        <w:top w:val="none" w:sz="0" w:space="0" w:color="auto"/>
        <w:left w:val="none" w:sz="0" w:space="0" w:color="auto"/>
        <w:bottom w:val="none" w:sz="0" w:space="0" w:color="auto"/>
        <w:right w:val="none" w:sz="0" w:space="0" w:color="auto"/>
      </w:divBdr>
    </w:div>
    <w:div w:id="1716848968">
      <w:bodyDiv w:val="1"/>
      <w:marLeft w:val="0"/>
      <w:marRight w:val="0"/>
      <w:marTop w:val="0"/>
      <w:marBottom w:val="0"/>
      <w:divBdr>
        <w:top w:val="none" w:sz="0" w:space="0" w:color="auto"/>
        <w:left w:val="none" w:sz="0" w:space="0" w:color="auto"/>
        <w:bottom w:val="none" w:sz="0" w:space="0" w:color="auto"/>
        <w:right w:val="none" w:sz="0" w:space="0" w:color="auto"/>
      </w:divBdr>
      <w:divsChild>
        <w:div w:id="1885753379">
          <w:marLeft w:val="0"/>
          <w:marRight w:val="0"/>
          <w:marTop w:val="0"/>
          <w:marBottom w:val="0"/>
          <w:divBdr>
            <w:top w:val="none" w:sz="0" w:space="0" w:color="auto"/>
            <w:left w:val="none" w:sz="0" w:space="0" w:color="auto"/>
            <w:bottom w:val="none" w:sz="0" w:space="0" w:color="auto"/>
            <w:right w:val="none" w:sz="0" w:space="0" w:color="auto"/>
          </w:divBdr>
          <w:divsChild>
            <w:div w:id="715660213">
              <w:marLeft w:val="0"/>
              <w:marRight w:val="0"/>
              <w:marTop w:val="0"/>
              <w:marBottom w:val="0"/>
              <w:divBdr>
                <w:top w:val="none" w:sz="0" w:space="0" w:color="auto"/>
                <w:left w:val="none" w:sz="0" w:space="0" w:color="auto"/>
                <w:bottom w:val="none" w:sz="0" w:space="0" w:color="auto"/>
                <w:right w:val="none" w:sz="0" w:space="0" w:color="auto"/>
              </w:divBdr>
              <w:divsChild>
                <w:div w:id="183980433">
                  <w:marLeft w:val="0"/>
                  <w:marRight w:val="0"/>
                  <w:marTop w:val="120"/>
                  <w:marBottom w:val="0"/>
                  <w:divBdr>
                    <w:top w:val="none" w:sz="0" w:space="0" w:color="auto"/>
                    <w:left w:val="none" w:sz="0" w:space="0" w:color="auto"/>
                    <w:bottom w:val="none" w:sz="0" w:space="0" w:color="auto"/>
                    <w:right w:val="none" w:sz="0" w:space="0" w:color="auto"/>
                  </w:divBdr>
                  <w:divsChild>
                    <w:div w:id="89856586">
                      <w:marLeft w:val="0"/>
                      <w:marRight w:val="0"/>
                      <w:marTop w:val="0"/>
                      <w:marBottom w:val="0"/>
                      <w:divBdr>
                        <w:top w:val="none" w:sz="0" w:space="0" w:color="auto"/>
                        <w:left w:val="none" w:sz="0" w:space="0" w:color="auto"/>
                        <w:bottom w:val="none" w:sz="0" w:space="0" w:color="auto"/>
                        <w:right w:val="none" w:sz="0" w:space="0" w:color="auto"/>
                      </w:divBdr>
                      <w:divsChild>
                        <w:div w:id="236550241">
                          <w:marLeft w:val="0"/>
                          <w:marRight w:val="0"/>
                          <w:marTop w:val="0"/>
                          <w:marBottom w:val="0"/>
                          <w:divBdr>
                            <w:top w:val="none" w:sz="0" w:space="0" w:color="auto"/>
                            <w:left w:val="none" w:sz="0" w:space="0" w:color="auto"/>
                            <w:bottom w:val="none" w:sz="0" w:space="0" w:color="auto"/>
                            <w:right w:val="none" w:sz="0" w:space="0" w:color="auto"/>
                          </w:divBdr>
                          <w:divsChild>
                            <w:div w:id="1698771405">
                              <w:marLeft w:val="0"/>
                              <w:marRight w:val="0"/>
                              <w:marTop w:val="0"/>
                              <w:marBottom w:val="0"/>
                              <w:divBdr>
                                <w:top w:val="none" w:sz="0" w:space="0" w:color="auto"/>
                                <w:left w:val="none" w:sz="0" w:space="0" w:color="auto"/>
                                <w:bottom w:val="none" w:sz="0" w:space="0" w:color="auto"/>
                                <w:right w:val="none" w:sz="0" w:space="0" w:color="auto"/>
                              </w:divBdr>
                              <w:divsChild>
                                <w:div w:id="1469085735">
                                  <w:marLeft w:val="0"/>
                                  <w:marRight w:val="0"/>
                                  <w:marTop w:val="0"/>
                                  <w:marBottom w:val="0"/>
                                  <w:divBdr>
                                    <w:top w:val="single" w:sz="8" w:space="3" w:color="B5C4DF"/>
                                    <w:left w:val="none" w:sz="0" w:space="0" w:color="auto"/>
                                    <w:bottom w:val="none" w:sz="0" w:space="0" w:color="auto"/>
                                    <w:right w:val="none" w:sz="0" w:space="0" w:color="auto"/>
                                  </w:divBdr>
                                </w:div>
                                <w:div w:id="397364913">
                                  <w:marLeft w:val="0"/>
                                  <w:marRight w:val="0"/>
                                  <w:marTop w:val="0"/>
                                  <w:marBottom w:val="0"/>
                                  <w:divBdr>
                                    <w:top w:val="none" w:sz="0" w:space="0" w:color="auto"/>
                                    <w:left w:val="none" w:sz="0" w:space="0" w:color="auto"/>
                                    <w:bottom w:val="none" w:sz="0" w:space="0" w:color="auto"/>
                                    <w:right w:val="none" w:sz="0" w:space="0" w:color="auto"/>
                                  </w:divBdr>
                                </w:div>
                                <w:div w:id="218128253">
                                  <w:marLeft w:val="0"/>
                                  <w:marRight w:val="0"/>
                                  <w:marTop w:val="0"/>
                                  <w:marBottom w:val="0"/>
                                  <w:divBdr>
                                    <w:top w:val="single" w:sz="8" w:space="3" w:color="B5C4DF"/>
                                    <w:left w:val="none" w:sz="0" w:space="0" w:color="auto"/>
                                    <w:bottom w:val="none" w:sz="0" w:space="0" w:color="auto"/>
                                    <w:right w:val="none" w:sz="0" w:space="0" w:color="auto"/>
                                  </w:divBdr>
                                </w:div>
                                <w:div w:id="440222544">
                                  <w:marLeft w:val="0"/>
                                  <w:marRight w:val="0"/>
                                  <w:marTop w:val="0"/>
                                  <w:marBottom w:val="0"/>
                                  <w:divBdr>
                                    <w:top w:val="none" w:sz="0" w:space="0" w:color="auto"/>
                                    <w:left w:val="none" w:sz="0" w:space="0" w:color="auto"/>
                                    <w:bottom w:val="none" w:sz="0" w:space="0" w:color="auto"/>
                                    <w:right w:val="none" w:sz="0" w:space="0" w:color="auto"/>
                                  </w:divBdr>
                                  <w:divsChild>
                                    <w:div w:id="2097315412">
                                      <w:marLeft w:val="0"/>
                                      <w:marRight w:val="0"/>
                                      <w:marTop w:val="0"/>
                                      <w:marBottom w:val="0"/>
                                      <w:divBdr>
                                        <w:top w:val="none" w:sz="0" w:space="0" w:color="auto"/>
                                        <w:left w:val="none" w:sz="0" w:space="0" w:color="auto"/>
                                        <w:bottom w:val="none" w:sz="0" w:space="0" w:color="auto"/>
                                        <w:right w:val="none" w:sz="0" w:space="0" w:color="auto"/>
                                      </w:divBdr>
                                      <w:divsChild>
                                        <w:div w:id="167209407">
                                          <w:marLeft w:val="0"/>
                                          <w:marRight w:val="0"/>
                                          <w:marTop w:val="0"/>
                                          <w:marBottom w:val="0"/>
                                          <w:divBdr>
                                            <w:top w:val="none" w:sz="0" w:space="0" w:color="auto"/>
                                            <w:left w:val="none" w:sz="0" w:space="0" w:color="auto"/>
                                            <w:bottom w:val="none" w:sz="0" w:space="0" w:color="auto"/>
                                            <w:right w:val="none" w:sz="0" w:space="0" w:color="auto"/>
                                          </w:divBdr>
                                          <w:divsChild>
                                            <w:div w:id="13446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1774">
                                  <w:marLeft w:val="0"/>
                                  <w:marRight w:val="0"/>
                                  <w:marTop w:val="0"/>
                                  <w:marBottom w:val="0"/>
                                  <w:divBdr>
                                    <w:top w:val="none" w:sz="0" w:space="0" w:color="auto"/>
                                    <w:left w:val="none" w:sz="0" w:space="0" w:color="auto"/>
                                    <w:bottom w:val="none" w:sz="0" w:space="0" w:color="auto"/>
                                    <w:right w:val="none" w:sz="0" w:space="0" w:color="auto"/>
                                  </w:divBdr>
                                  <w:divsChild>
                                    <w:div w:id="1615941388">
                                      <w:marLeft w:val="0"/>
                                      <w:marRight w:val="0"/>
                                      <w:marTop w:val="0"/>
                                      <w:marBottom w:val="0"/>
                                      <w:divBdr>
                                        <w:top w:val="none" w:sz="0" w:space="0" w:color="auto"/>
                                        <w:left w:val="none" w:sz="0" w:space="0" w:color="auto"/>
                                        <w:bottom w:val="none" w:sz="0" w:space="0" w:color="auto"/>
                                        <w:right w:val="none" w:sz="0" w:space="0" w:color="auto"/>
                                      </w:divBdr>
                                    </w:div>
                                    <w:div w:id="163475502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683019614">
                                          <w:marLeft w:val="0"/>
                                          <w:marRight w:val="0"/>
                                          <w:marTop w:val="0"/>
                                          <w:marBottom w:val="0"/>
                                          <w:divBdr>
                                            <w:top w:val="none" w:sz="0" w:space="0" w:color="auto"/>
                                            <w:left w:val="none" w:sz="0" w:space="0" w:color="auto"/>
                                            <w:bottom w:val="none" w:sz="0" w:space="0" w:color="auto"/>
                                            <w:right w:val="none" w:sz="0" w:space="0" w:color="auto"/>
                                          </w:divBdr>
                                        </w:div>
                                        <w:div w:id="1652515713">
                                          <w:marLeft w:val="0"/>
                                          <w:marRight w:val="0"/>
                                          <w:marTop w:val="0"/>
                                          <w:marBottom w:val="0"/>
                                          <w:divBdr>
                                            <w:top w:val="none" w:sz="0" w:space="0" w:color="auto"/>
                                            <w:left w:val="none" w:sz="0" w:space="0" w:color="auto"/>
                                            <w:bottom w:val="none" w:sz="0" w:space="0" w:color="auto"/>
                                            <w:right w:val="none" w:sz="0" w:space="0" w:color="auto"/>
                                          </w:divBdr>
                                          <w:divsChild>
                                            <w:div w:id="1614628363">
                                              <w:marLeft w:val="0"/>
                                              <w:marRight w:val="0"/>
                                              <w:marTop w:val="0"/>
                                              <w:marBottom w:val="0"/>
                                              <w:divBdr>
                                                <w:top w:val="none" w:sz="0" w:space="0" w:color="auto"/>
                                                <w:left w:val="none" w:sz="0" w:space="0" w:color="auto"/>
                                                <w:bottom w:val="none" w:sz="0" w:space="0" w:color="auto"/>
                                                <w:right w:val="none" w:sz="0" w:space="0" w:color="auto"/>
                                              </w:divBdr>
                                            </w:div>
                                            <w:div w:id="16220433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1532174">
                                                  <w:marLeft w:val="0"/>
                                                  <w:marRight w:val="0"/>
                                                  <w:marTop w:val="0"/>
                                                  <w:marBottom w:val="0"/>
                                                  <w:divBdr>
                                                    <w:top w:val="none" w:sz="0" w:space="0" w:color="auto"/>
                                                    <w:left w:val="none" w:sz="0" w:space="0" w:color="auto"/>
                                                    <w:bottom w:val="none" w:sz="0" w:space="0" w:color="auto"/>
                                                    <w:right w:val="none" w:sz="0" w:space="0" w:color="auto"/>
                                                  </w:divBdr>
                                                  <w:divsChild>
                                                    <w:div w:id="951594352">
                                                      <w:marLeft w:val="0"/>
                                                      <w:marRight w:val="0"/>
                                                      <w:marTop w:val="0"/>
                                                      <w:marBottom w:val="0"/>
                                                      <w:divBdr>
                                                        <w:top w:val="none" w:sz="0" w:space="0" w:color="auto"/>
                                                        <w:left w:val="none" w:sz="0" w:space="0" w:color="auto"/>
                                                        <w:bottom w:val="none" w:sz="0" w:space="0" w:color="auto"/>
                                                        <w:right w:val="none" w:sz="0" w:space="0" w:color="auto"/>
                                                      </w:divBdr>
                                                      <w:divsChild>
                                                        <w:div w:id="1458375555">
                                                          <w:marLeft w:val="0"/>
                                                          <w:marRight w:val="0"/>
                                                          <w:marTop w:val="0"/>
                                                          <w:marBottom w:val="0"/>
                                                          <w:divBdr>
                                                            <w:top w:val="none" w:sz="0" w:space="0" w:color="auto"/>
                                                            <w:left w:val="none" w:sz="0" w:space="0" w:color="auto"/>
                                                            <w:bottom w:val="none" w:sz="0" w:space="0" w:color="auto"/>
                                                            <w:right w:val="none" w:sz="0" w:space="0" w:color="auto"/>
                                                          </w:divBdr>
                                                          <w:divsChild>
                                                            <w:div w:id="1129591304">
                                                              <w:marLeft w:val="0"/>
                                                              <w:marRight w:val="0"/>
                                                              <w:marTop w:val="0"/>
                                                              <w:marBottom w:val="0"/>
                                                              <w:divBdr>
                                                                <w:top w:val="none" w:sz="0" w:space="0" w:color="auto"/>
                                                                <w:left w:val="none" w:sz="0" w:space="0" w:color="auto"/>
                                                                <w:bottom w:val="none" w:sz="0" w:space="0" w:color="auto"/>
                                                                <w:right w:val="none" w:sz="0" w:space="0" w:color="auto"/>
                                                              </w:divBdr>
                                                            </w:div>
                                                            <w:div w:id="1693724850">
                                                              <w:marLeft w:val="0"/>
                                                              <w:marRight w:val="0"/>
                                                              <w:marTop w:val="0"/>
                                                              <w:marBottom w:val="0"/>
                                                              <w:divBdr>
                                                                <w:top w:val="single" w:sz="8" w:space="3" w:color="B5C4DF"/>
                                                                <w:left w:val="none" w:sz="0" w:space="0" w:color="auto"/>
                                                                <w:bottom w:val="none" w:sz="0" w:space="0" w:color="auto"/>
                                                                <w:right w:val="none" w:sz="0" w:space="0" w:color="auto"/>
                                                              </w:divBdr>
                                                            </w:div>
                                                            <w:div w:id="61762241">
                                                              <w:marLeft w:val="0"/>
                                                              <w:marRight w:val="0"/>
                                                              <w:marTop w:val="0"/>
                                                              <w:marBottom w:val="0"/>
                                                              <w:divBdr>
                                                                <w:top w:val="none" w:sz="0" w:space="0" w:color="auto"/>
                                                                <w:left w:val="none" w:sz="0" w:space="0" w:color="auto"/>
                                                                <w:bottom w:val="none" w:sz="0" w:space="0" w:color="auto"/>
                                                                <w:right w:val="none" w:sz="0" w:space="0" w:color="auto"/>
                                                              </w:divBdr>
                                                              <w:divsChild>
                                                                <w:div w:id="894119646">
                                                                  <w:marLeft w:val="0"/>
                                                                  <w:marRight w:val="0"/>
                                                                  <w:marTop w:val="0"/>
                                                                  <w:marBottom w:val="0"/>
                                                                  <w:divBdr>
                                                                    <w:top w:val="none" w:sz="0" w:space="0" w:color="auto"/>
                                                                    <w:left w:val="none" w:sz="0" w:space="0" w:color="auto"/>
                                                                    <w:bottom w:val="none" w:sz="0" w:space="0" w:color="auto"/>
                                                                    <w:right w:val="none" w:sz="0" w:space="0" w:color="auto"/>
                                                                  </w:divBdr>
                                                                  <w:divsChild>
                                                                    <w:div w:id="10958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5444">
                                                              <w:marLeft w:val="0"/>
                                                              <w:marRight w:val="0"/>
                                                              <w:marTop w:val="0"/>
                                                              <w:marBottom w:val="0"/>
                                                              <w:divBdr>
                                                                <w:top w:val="none" w:sz="0" w:space="0" w:color="auto"/>
                                                                <w:left w:val="none" w:sz="0" w:space="0" w:color="auto"/>
                                                                <w:bottom w:val="none" w:sz="0" w:space="0" w:color="auto"/>
                                                                <w:right w:val="none" w:sz="0" w:space="0" w:color="auto"/>
                                                              </w:divBdr>
                                                              <w:divsChild>
                                                                <w:div w:id="197163131">
                                                                  <w:marLeft w:val="0"/>
                                                                  <w:marRight w:val="0"/>
                                                                  <w:marTop w:val="0"/>
                                                                  <w:marBottom w:val="0"/>
                                                                  <w:divBdr>
                                                                    <w:top w:val="none" w:sz="0" w:space="0" w:color="auto"/>
                                                                    <w:left w:val="none" w:sz="0" w:space="0" w:color="auto"/>
                                                                    <w:bottom w:val="none" w:sz="0" w:space="0" w:color="auto"/>
                                                                    <w:right w:val="none" w:sz="0" w:space="0" w:color="auto"/>
                                                                  </w:divBdr>
                                                                </w:div>
                                                                <w:div w:id="2942757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07454025">
                                                                      <w:marLeft w:val="0"/>
                                                                      <w:marRight w:val="0"/>
                                                                      <w:marTop w:val="0"/>
                                                                      <w:marBottom w:val="0"/>
                                                                      <w:divBdr>
                                                                        <w:top w:val="none" w:sz="0" w:space="0" w:color="auto"/>
                                                                        <w:left w:val="none" w:sz="0" w:space="0" w:color="auto"/>
                                                                        <w:bottom w:val="none" w:sz="0" w:space="0" w:color="auto"/>
                                                                        <w:right w:val="none" w:sz="0" w:space="0" w:color="auto"/>
                                                                      </w:divBdr>
                                                                      <w:divsChild>
                                                                        <w:div w:id="1411272948">
                                                                          <w:marLeft w:val="0"/>
                                                                          <w:marRight w:val="0"/>
                                                                          <w:marTop w:val="0"/>
                                                                          <w:marBottom w:val="0"/>
                                                                          <w:divBdr>
                                                                            <w:top w:val="none" w:sz="0" w:space="0" w:color="auto"/>
                                                                            <w:left w:val="none" w:sz="0" w:space="0" w:color="auto"/>
                                                                            <w:bottom w:val="none" w:sz="0" w:space="0" w:color="auto"/>
                                                                            <w:right w:val="none" w:sz="0" w:space="0" w:color="auto"/>
                                                                          </w:divBdr>
                                                                          <w:divsChild>
                                                                            <w:div w:id="1506092183">
                                                                              <w:marLeft w:val="0"/>
                                                                              <w:marRight w:val="0"/>
                                                                              <w:marTop w:val="0"/>
                                                                              <w:marBottom w:val="0"/>
                                                                              <w:divBdr>
                                                                                <w:top w:val="none" w:sz="0" w:space="0" w:color="auto"/>
                                                                                <w:left w:val="none" w:sz="0" w:space="0" w:color="auto"/>
                                                                                <w:bottom w:val="none" w:sz="0" w:space="0" w:color="auto"/>
                                                                                <w:right w:val="none" w:sz="0" w:space="0" w:color="auto"/>
                                                                              </w:divBdr>
                                                                              <w:divsChild>
                                                                                <w:div w:id="1060523320">
                                                                                  <w:marLeft w:val="0"/>
                                                                                  <w:marRight w:val="0"/>
                                                                                  <w:marTop w:val="0"/>
                                                                                  <w:marBottom w:val="0"/>
                                                                                  <w:divBdr>
                                                                                    <w:top w:val="none" w:sz="0" w:space="0" w:color="auto"/>
                                                                                    <w:left w:val="none" w:sz="0" w:space="0" w:color="auto"/>
                                                                                    <w:bottom w:val="none" w:sz="0" w:space="0" w:color="auto"/>
                                                                                    <w:right w:val="none" w:sz="0" w:space="0" w:color="auto"/>
                                                                                  </w:divBdr>
                                                                                </w:div>
                                                                                <w:div w:id="116022563">
                                                                                  <w:marLeft w:val="0"/>
                                                                                  <w:marRight w:val="0"/>
                                                                                  <w:marTop w:val="0"/>
                                                                                  <w:marBottom w:val="0"/>
                                                                                  <w:divBdr>
                                                                                    <w:top w:val="single" w:sz="8" w:space="3" w:color="B5C4DF"/>
                                                                                    <w:left w:val="none" w:sz="0" w:space="0" w:color="auto"/>
                                                                                    <w:bottom w:val="none" w:sz="0" w:space="0" w:color="auto"/>
                                                                                    <w:right w:val="none" w:sz="0" w:space="0" w:color="auto"/>
                                                                                  </w:divBdr>
                                                                                </w:div>
                                                                                <w:div w:id="1604261418">
                                                                                  <w:marLeft w:val="0"/>
                                                                                  <w:marRight w:val="0"/>
                                                                                  <w:marTop w:val="0"/>
                                                                                  <w:marBottom w:val="0"/>
                                                                                  <w:divBdr>
                                                                                    <w:top w:val="none" w:sz="0" w:space="0" w:color="auto"/>
                                                                                    <w:left w:val="none" w:sz="0" w:space="0" w:color="auto"/>
                                                                                    <w:bottom w:val="none" w:sz="0" w:space="0" w:color="auto"/>
                                                                                    <w:right w:val="none" w:sz="0" w:space="0" w:color="auto"/>
                                                                                  </w:divBdr>
                                                                                  <w:divsChild>
                                                                                    <w:div w:id="358163171">
                                                                                      <w:marLeft w:val="0"/>
                                                                                      <w:marRight w:val="0"/>
                                                                                      <w:marTop w:val="0"/>
                                                                                      <w:marBottom w:val="0"/>
                                                                                      <w:divBdr>
                                                                                        <w:top w:val="none" w:sz="0" w:space="0" w:color="auto"/>
                                                                                        <w:left w:val="none" w:sz="0" w:space="0" w:color="auto"/>
                                                                                        <w:bottom w:val="none" w:sz="0" w:space="0" w:color="auto"/>
                                                                                        <w:right w:val="none" w:sz="0" w:space="0" w:color="auto"/>
                                                                                      </w:divBdr>
                                                                                      <w:divsChild>
                                                                                        <w:div w:id="631401425">
                                                                                          <w:marLeft w:val="0"/>
                                                                                          <w:marRight w:val="0"/>
                                                                                          <w:marTop w:val="0"/>
                                                                                          <w:marBottom w:val="0"/>
                                                                                          <w:divBdr>
                                                                                            <w:top w:val="none" w:sz="0" w:space="0" w:color="auto"/>
                                                                                            <w:left w:val="none" w:sz="0" w:space="0" w:color="auto"/>
                                                                                            <w:bottom w:val="none" w:sz="0" w:space="0" w:color="auto"/>
                                                                                            <w:right w:val="none" w:sz="0" w:space="0" w:color="auto"/>
                                                                                          </w:divBdr>
                                                                                        </w:div>
                                                                                        <w:div w:id="1653829390">
                                                                                          <w:marLeft w:val="0"/>
                                                                                          <w:marRight w:val="0"/>
                                                                                          <w:marTop w:val="0"/>
                                                                                          <w:marBottom w:val="0"/>
                                                                                          <w:divBdr>
                                                                                            <w:top w:val="none" w:sz="0" w:space="0" w:color="auto"/>
                                                                                            <w:left w:val="none" w:sz="0" w:space="0" w:color="auto"/>
                                                                                            <w:bottom w:val="none" w:sz="0" w:space="0" w:color="auto"/>
                                                                                            <w:right w:val="none" w:sz="0" w:space="0" w:color="auto"/>
                                                                                          </w:divBdr>
                                                                                          <w:divsChild>
                                                                                            <w:div w:id="459304213">
                                                                                              <w:marLeft w:val="0"/>
                                                                                              <w:marRight w:val="0"/>
                                                                                              <w:marTop w:val="0"/>
                                                                                              <w:marBottom w:val="0"/>
                                                                                              <w:divBdr>
                                                                                                <w:top w:val="none" w:sz="0" w:space="0" w:color="auto"/>
                                                                                                <w:left w:val="none" w:sz="0" w:space="0" w:color="auto"/>
                                                                                                <w:bottom w:val="none" w:sz="0" w:space="0" w:color="auto"/>
                                                                                                <w:right w:val="none" w:sz="0" w:space="0" w:color="auto"/>
                                                                                              </w:divBdr>
                                                                                              <w:divsChild>
                                                                                                <w:div w:id="589242644">
                                                                                                  <w:marLeft w:val="0"/>
                                                                                                  <w:marRight w:val="0"/>
                                                                                                  <w:marTop w:val="0"/>
                                                                                                  <w:marBottom w:val="0"/>
                                                                                                  <w:divBdr>
                                                                                                    <w:top w:val="none" w:sz="0" w:space="0" w:color="auto"/>
                                                                                                    <w:left w:val="none" w:sz="0" w:space="0" w:color="auto"/>
                                                                                                    <w:bottom w:val="none" w:sz="0" w:space="0" w:color="auto"/>
                                                                                                    <w:right w:val="none" w:sz="0" w:space="0" w:color="auto"/>
                                                                                                  </w:divBdr>
                                                                                                  <w:divsChild>
                                                                                                    <w:div w:id="1587615310">
                                                                                                      <w:marLeft w:val="0"/>
                                                                                                      <w:marRight w:val="0"/>
                                                                                                      <w:marTop w:val="0"/>
                                                                                                      <w:marBottom w:val="0"/>
                                                                                                      <w:divBdr>
                                                                                                        <w:top w:val="none" w:sz="0" w:space="0" w:color="auto"/>
                                                                                                        <w:left w:val="none" w:sz="0" w:space="0" w:color="auto"/>
                                                                                                        <w:bottom w:val="none" w:sz="0" w:space="0" w:color="auto"/>
                                                                                                        <w:right w:val="none" w:sz="0" w:space="0" w:color="auto"/>
                                                                                                      </w:divBdr>
                                                                                                    </w:div>
                                                                                                    <w:div w:id="740100575">
                                                                                                      <w:marLeft w:val="0"/>
                                                                                                      <w:marRight w:val="0"/>
                                                                                                      <w:marTop w:val="0"/>
                                                                                                      <w:marBottom w:val="0"/>
                                                                                                      <w:divBdr>
                                                                                                        <w:top w:val="none" w:sz="0" w:space="0" w:color="auto"/>
                                                                                                        <w:left w:val="none" w:sz="0" w:space="0" w:color="auto"/>
                                                                                                        <w:bottom w:val="none" w:sz="0" w:space="0" w:color="auto"/>
                                                                                                        <w:right w:val="none" w:sz="0" w:space="0" w:color="auto"/>
                                                                                                      </w:divBdr>
                                                                                                    </w:div>
                                                                                                    <w:div w:id="7214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9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50893">
                  <w:marLeft w:val="0"/>
                  <w:marRight w:val="0"/>
                  <w:marTop w:val="225"/>
                  <w:marBottom w:val="225"/>
                  <w:divBdr>
                    <w:top w:val="none" w:sz="0" w:space="0" w:color="auto"/>
                    <w:left w:val="none" w:sz="0" w:space="0" w:color="auto"/>
                    <w:bottom w:val="none" w:sz="0" w:space="0" w:color="auto"/>
                    <w:right w:val="none" w:sz="0" w:space="0" w:color="auto"/>
                  </w:divBdr>
                  <w:divsChild>
                    <w:div w:id="207180436">
                      <w:marLeft w:val="0"/>
                      <w:marRight w:val="0"/>
                      <w:marTop w:val="180"/>
                      <w:marBottom w:val="180"/>
                      <w:divBdr>
                        <w:top w:val="none" w:sz="0" w:space="0" w:color="auto"/>
                        <w:left w:val="none" w:sz="0" w:space="0" w:color="auto"/>
                        <w:bottom w:val="none" w:sz="0" w:space="0" w:color="auto"/>
                        <w:right w:val="none" w:sz="0" w:space="0" w:color="auto"/>
                      </w:divBdr>
                      <w:divsChild>
                        <w:div w:id="433943630">
                          <w:marLeft w:val="0"/>
                          <w:marRight w:val="0"/>
                          <w:marTop w:val="0"/>
                          <w:marBottom w:val="0"/>
                          <w:divBdr>
                            <w:top w:val="none" w:sz="0" w:space="0" w:color="auto"/>
                            <w:left w:val="none" w:sz="0" w:space="0" w:color="auto"/>
                            <w:bottom w:val="none" w:sz="0" w:space="0" w:color="auto"/>
                            <w:right w:val="none" w:sz="0" w:space="0" w:color="auto"/>
                          </w:divBdr>
                          <w:divsChild>
                            <w:div w:id="1421947191">
                              <w:marLeft w:val="300"/>
                              <w:marRight w:val="0"/>
                              <w:marTop w:val="0"/>
                              <w:marBottom w:val="0"/>
                              <w:divBdr>
                                <w:top w:val="none" w:sz="0" w:space="0" w:color="auto"/>
                                <w:left w:val="none" w:sz="0" w:space="0" w:color="auto"/>
                                <w:bottom w:val="none" w:sz="0" w:space="0" w:color="auto"/>
                                <w:right w:val="none" w:sz="0" w:space="0" w:color="auto"/>
                              </w:divBdr>
                              <w:divsChild>
                                <w:div w:id="14699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wikisrespati@unj.ac.id" TargetMode="External"/><Relationship Id="rId18" Type="http://schemas.openxmlformats.org/officeDocument/2006/relationships/hyperlink" Target="mailto:dwikisrespati@unj.ac.id" TargetMode="External"/><Relationship Id="rId26" Type="http://schemas.openxmlformats.org/officeDocument/2006/relationships/hyperlink" Target="http://www.orcid.org/" TargetMode="External"/><Relationship Id="rId3" Type="http://schemas.openxmlformats.org/officeDocument/2006/relationships/webSettings" Target="webSettings.xml"/><Relationship Id="rId21" Type="http://schemas.openxmlformats.org/officeDocument/2006/relationships/hyperlink" Target="mailto:dwikisrespati@unj.ac.id"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mailto:editor@nurture.org.pk" TargetMode="External"/><Relationship Id="rId17" Type="http://schemas.openxmlformats.org/officeDocument/2006/relationships/hyperlink" Target="mailto:dwikisrespati@unj.ac.id" TargetMode="External"/><Relationship Id="rId25" Type="http://schemas.openxmlformats.org/officeDocument/2006/relationships/hyperlink" Target="mailto:dwikisrespati@unj.ac.id" TargetMode="External"/><Relationship Id="rId33" Type="http://schemas.openxmlformats.org/officeDocument/2006/relationships/hyperlink" Target="mailto:najmaturahma10@gmail.com" TargetMode="External"/><Relationship Id="rId2" Type="http://schemas.openxmlformats.org/officeDocument/2006/relationships/settings" Target="settings.xml"/><Relationship Id="rId16" Type="http://schemas.openxmlformats.org/officeDocument/2006/relationships/hyperlink" Target="mailto:editor@nurture.org.pk" TargetMode="External"/><Relationship Id="rId20" Type="http://schemas.openxmlformats.org/officeDocument/2006/relationships/hyperlink" Target="mailto:dwikisrespati@unj.ac.id" TargetMode="External"/><Relationship Id="rId29" Type="http://schemas.openxmlformats.org/officeDocument/2006/relationships/hyperlink" Target="mailto:umiwidyastuti_feunj@unj.ac.id"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dwikisrespati@unj.ac.id" TargetMode="External"/><Relationship Id="rId24" Type="http://schemas.openxmlformats.org/officeDocument/2006/relationships/hyperlink" Target="mailto:editor@nurture.org.pk" TargetMode="External"/><Relationship Id="rId32" Type="http://schemas.openxmlformats.org/officeDocument/2006/relationships/hyperlink" Target="mailto:bestarihandayani@mail.unnes.ac.id" TargetMode="External"/><Relationship Id="rId5" Type="http://schemas.openxmlformats.org/officeDocument/2006/relationships/image" Target="media/image2.png"/><Relationship Id="rId15" Type="http://schemas.openxmlformats.org/officeDocument/2006/relationships/hyperlink" Target="mailto:dwikisrespati@unj.ac.id" TargetMode="External"/><Relationship Id="rId23" Type="http://schemas.openxmlformats.org/officeDocument/2006/relationships/hyperlink" Target="mailto:dwikisrespati@unj.ac.id" TargetMode="External"/><Relationship Id="rId28" Type="http://schemas.openxmlformats.org/officeDocument/2006/relationships/hyperlink" Target="mailto:dwikisrespati@unj.ac.id" TargetMode="External"/><Relationship Id="rId10" Type="http://schemas.openxmlformats.org/officeDocument/2006/relationships/image" Target="media/image7.png"/><Relationship Id="rId19" Type="http://schemas.openxmlformats.org/officeDocument/2006/relationships/hyperlink" Target="mailto:editor@nurture.org.pk" TargetMode="External"/><Relationship Id="rId31" Type="http://schemas.openxmlformats.org/officeDocument/2006/relationships/hyperlink" Target="mailto:musyaffi@unj.ac.id"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editor@nurture.org.pk" TargetMode="External"/><Relationship Id="rId22" Type="http://schemas.openxmlformats.org/officeDocument/2006/relationships/hyperlink" Target="http://www.orcid.org/" TargetMode="External"/><Relationship Id="rId27" Type="http://schemas.openxmlformats.org/officeDocument/2006/relationships/hyperlink" Target="https://nurture.org.pk/index.php/NURTURE" TargetMode="External"/><Relationship Id="rId30" Type="http://schemas.openxmlformats.org/officeDocument/2006/relationships/hyperlink" Target="mailto:tutty.nuryati@dsn.ubharajaya.ac.i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2990</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2023-09-21T14:29:00Z</dcterms:created>
  <dcterms:modified xsi:type="dcterms:W3CDTF">2023-09-21T14:40:00Z</dcterms:modified>
</cp:coreProperties>
</file>