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6A" w:rsidRDefault="00CE2BE0">
      <w:pPr>
        <w:ind w:right="108"/>
        <w:rPr>
          <w:sz w:val="24"/>
          <w:szCs w:val="24"/>
          <w:lang w:val="id-ID"/>
        </w:rPr>
      </w:pPr>
      <w:bookmarkStart w:id="0" w:name="_GoBack"/>
      <w:bookmarkEnd w:id="0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Yth.</w:t>
      </w:r>
    </w:p>
    <w:p w:rsidR="006C246A" w:rsidRDefault="00CE2BE0">
      <w:pPr>
        <w:ind w:right="108"/>
        <w:rPr>
          <w:spacing w:val="2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Re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2"/>
          <w:sz w:val="24"/>
          <w:szCs w:val="24"/>
        </w:rPr>
        <w:t>Jurnal</w:t>
      </w:r>
      <w:r>
        <w:rPr>
          <w:spacing w:val="2"/>
          <w:sz w:val="24"/>
          <w:szCs w:val="24"/>
          <w:lang w:val="id-ID"/>
        </w:rPr>
        <w:t xml:space="preserve"> </w:t>
      </w:r>
      <w:r>
        <w:rPr>
          <w:spacing w:val="2"/>
          <w:sz w:val="24"/>
          <w:szCs w:val="24"/>
        </w:rPr>
        <w:t>Ekonomi Manajemen</w:t>
      </w:r>
    </w:p>
    <w:p w:rsidR="006C246A" w:rsidRDefault="00CE2BE0">
      <w:pPr>
        <w:ind w:right="108"/>
        <w:rPr>
          <w:sz w:val="24"/>
          <w:szCs w:val="24"/>
          <w:lang w:val="id-ID"/>
        </w:rPr>
      </w:pPr>
      <w:r>
        <w:rPr>
          <w:spacing w:val="2"/>
          <w:sz w:val="24"/>
          <w:szCs w:val="24"/>
          <w:lang w:val="id-ID"/>
        </w:rPr>
        <w:t>Program Studi S-1 Manajemen Fakultas Ekonomi Universitas Siliwangi</w:t>
      </w:r>
    </w:p>
    <w:p w:rsidR="006C246A" w:rsidRDefault="00CE2BE0">
      <w:pPr>
        <w:rPr>
          <w:sz w:val="24"/>
          <w:szCs w:val="24"/>
        </w:rPr>
      </w:pPr>
      <w:r>
        <w:rPr>
          <w:sz w:val="24"/>
          <w:szCs w:val="24"/>
        </w:rPr>
        <w:t xml:space="preserve">Jl. Siliwangi No. 24 Kota Tasikmalaya </w:t>
      </w:r>
    </w:p>
    <w:p w:rsidR="006C246A" w:rsidRDefault="00CE2BE0">
      <w:r>
        <w:rPr>
          <w:sz w:val="24"/>
          <w:szCs w:val="24"/>
        </w:rPr>
        <w:t>Kode Pos 46115 Telepon: (0265) 323534</w:t>
      </w:r>
    </w:p>
    <w:p w:rsidR="006C246A" w:rsidRDefault="006C246A"/>
    <w:p w:rsidR="006C246A" w:rsidRDefault="006C246A"/>
    <w:p w:rsidR="006C246A" w:rsidRDefault="006C246A">
      <w:pPr>
        <w:spacing w:line="360" w:lineRule="auto"/>
        <w:rPr>
          <w:sz w:val="22"/>
          <w:szCs w:val="22"/>
        </w:rPr>
      </w:pPr>
    </w:p>
    <w:p w:rsidR="006C246A" w:rsidRDefault="00CE2BE0">
      <w:pPr>
        <w:spacing w:line="360" w:lineRule="auto"/>
        <w:ind w:right="49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ERSETUJUAN KEPENULISAN</w:t>
      </w:r>
    </w:p>
    <w:p w:rsidR="006C246A" w:rsidRDefault="00CE2BE0">
      <w:pPr>
        <w:spacing w:line="360" w:lineRule="auto"/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i/>
          <w:spacing w:val="-1"/>
          <w:sz w:val="24"/>
          <w:szCs w:val="24"/>
        </w:rPr>
        <w:t>Authorshi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Agreement</w:t>
      </w:r>
      <w:r>
        <w:rPr>
          <w:b/>
          <w:sz w:val="24"/>
          <w:szCs w:val="24"/>
        </w:rPr>
        <w:t>)</w:t>
      </w:r>
    </w:p>
    <w:p w:rsidR="006C246A" w:rsidRDefault="006C246A">
      <w:pPr>
        <w:spacing w:line="360" w:lineRule="auto"/>
      </w:pPr>
    </w:p>
    <w:p w:rsidR="006C246A" w:rsidRDefault="006C246A">
      <w:pPr>
        <w:spacing w:line="360" w:lineRule="auto"/>
      </w:pPr>
    </w:p>
    <w:p w:rsidR="006C246A" w:rsidRDefault="00CE2B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skah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  <w:lang w:val="id-ID"/>
        </w:rPr>
        <w:t xml:space="preserve">artikel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rjudul:</w:t>
      </w:r>
    </w:p>
    <w:p w:rsidR="006C246A" w:rsidRDefault="00CE2BE0">
      <w:pPr>
        <w:tabs>
          <w:tab w:val="left" w:pos="2769"/>
          <w:tab w:val="center" w:pos="396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Pengaruh Layanan Kualitas dan Budaya Kerja terhadap Kepuasan Masyarakat  </w:t>
      </w:r>
    </w:p>
    <w:p w:rsidR="006C246A" w:rsidRDefault="00CE2BE0">
      <w:pPr>
        <w:tabs>
          <w:tab w:val="left" w:pos="2769"/>
          <w:tab w:val="center" w:pos="396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Kecamatan Bekasi Utara</w:t>
      </w:r>
    </w:p>
    <w:p w:rsidR="006C246A" w:rsidRDefault="00CE2B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1026" o:spid="_x0000_s1026" style="position:absolute;left:0;text-align:left;margin-left:86.35pt;margin-top:4.45pt;width:432.3pt;height:3.55pt;flip:y;z-index:-251658240;mso-wrap-distance-left:0;mso-wrap-distance-right:0;mso-position-horizontal-relative:page" coordorigin="1493,824" coordsize="8880,0">
            <v:shape id="1027" o:spid="_x0000_s1027" style="position:absolute;left:1493;top:824;width:8880;height:0;visibility:visible;mso-position-horizontal-relative:text;mso-position-vertical-relative:text;mso-width-relative:page;mso-height-relative:page" coordorigin="1493,824" coordsize="8880,0" o:spt="100" adj="0,,0" path="m1493,824r8880,e" filled="f" strokeweight=".48pt">
              <v:stroke joinstyle="round"/>
              <v:formulas/>
              <v:path arrowok="t" o:connecttype="segments" textboxrect="1493,824,10373,824"/>
            </v:shape>
            <w10:wrap anchorx="page"/>
          </v:group>
        </w:pict>
      </w:r>
    </w:p>
    <w:p w:rsidR="006C246A" w:rsidRDefault="00CE2BE0">
      <w:pPr>
        <w:spacing w:line="360" w:lineRule="auto"/>
        <w:ind w:right="4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Setuj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  <w:lang w:val="id-ID"/>
        </w:rPr>
        <w:t>Manajemen dan Bisnis Universitas Siliwangi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Volum</w:t>
      </w:r>
      <w:r>
        <w:rPr>
          <w:sz w:val="24"/>
          <w:szCs w:val="24"/>
        </w:rPr>
        <w:t>e ____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  <w:u w:color="000000"/>
          <w:lang w:val="id-ID"/>
        </w:rPr>
        <w:t xml:space="preserve">. </w:t>
      </w:r>
      <w:r>
        <w:rPr>
          <w:sz w:val="24"/>
          <w:szCs w:val="24"/>
        </w:rPr>
        <w:t>___ Tahun 2020</w:t>
      </w:r>
    </w:p>
    <w:p w:rsidR="006C246A" w:rsidRDefault="00CE2BE0">
      <w:pPr>
        <w:spacing w:line="360" w:lineRule="auto"/>
        <w:ind w:right="4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tanda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√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dan lengkapi isian di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bawah.</w:t>
      </w:r>
    </w:p>
    <w:p w:rsidR="006C246A" w:rsidRDefault="006C246A">
      <w:pPr>
        <w:spacing w:line="360" w:lineRule="auto"/>
        <w:jc w:val="both"/>
        <w:rPr>
          <w:sz w:val="10"/>
          <w:szCs w:val="10"/>
        </w:rPr>
      </w:pPr>
    </w:p>
    <w:p w:rsidR="006C246A" w:rsidRDefault="00CE2BE0">
      <w:pPr>
        <w:tabs>
          <w:tab w:val="left" w:pos="4536"/>
          <w:tab w:val="left" w:pos="6840"/>
        </w:tabs>
        <w:spacing w:line="360" w:lineRule="auto"/>
        <w:ind w:left="284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-1833</wp:posOffset>
                </wp:positionH>
                <wp:positionV relativeFrom="paragraph">
                  <wp:posOffset>288</wp:posOffset>
                </wp:positionV>
                <wp:extent cx="215660" cy="258792"/>
                <wp:effectExtent l="0" t="0" r="13334" b="27305"/>
                <wp:wrapNone/>
                <wp:docPr id="10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60" cy="258792"/>
                        </a:xfrm>
                        <a:prstGeom prst="rect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246A" w:rsidRDefault="00CE2BE0"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√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ed="f" stroked="t" style="position:absolute;margin-left:-0.14pt;margin-top:0.02pt;width:16.98pt;height:20.38pt;z-index:2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weight="1.2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√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1"/>
          <w:sz w:val="24"/>
          <w:szCs w:val="24"/>
        </w:rPr>
        <w:t xml:space="preserve"> Nam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penuli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utam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mai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author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Kurniawan Prambudi Utomo</w:t>
      </w:r>
    </w:p>
    <w:p w:rsidR="006C246A" w:rsidRDefault="006C246A">
      <w:pPr>
        <w:spacing w:line="360" w:lineRule="auto"/>
        <w:jc w:val="both"/>
        <w:rPr>
          <w:sz w:val="11"/>
          <w:szCs w:val="11"/>
        </w:rPr>
      </w:pPr>
    </w:p>
    <w:p w:rsidR="006C246A" w:rsidRDefault="00CE2BE0">
      <w:pPr>
        <w:tabs>
          <w:tab w:val="left" w:pos="4536"/>
        </w:tabs>
        <w:spacing w:line="360" w:lineRule="auto"/>
        <w:ind w:left="284"/>
        <w:jc w:val="both"/>
        <w:rPr>
          <w:b/>
          <w:sz w:val="24"/>
          <w:szCs w:val="24"/>
          <w:u w:val="single"/>
          <w:lang w:val="id-ID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-12376</wp:posOffset>
                </wp:positionH>
                <wp:positionV relativeFrom="paragraph">
                  <wp:posOffset>-1905</wp:posOffset>
                </wp:positionV>
                <wp:extent cx="215660" cy="258792"/>
                <wp:effectExtent l="0" t="0" r="13334" b="27305"/>
                <wp:wrapNone/>
                <wp:docPr id="10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60" cy="258792"/>
                        </a:xfrm>
                        <a:prstGeom prst="rect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246A" w:rsidRDefault="00CE2BE0"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√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ed="f" stroked="t" style="position:absolute;margin-left:-0.97pt;margin-top:-0.15pt;width:16.98pt;height:20.38pt;z-index:3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weight="1.2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√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Nama penulis kepenyertaan (</w:t>
      </w:r>
      <w:r>
        <w:rPr>
          <w:i/>
          <w:sz w:val="24"/>
          <w:szCs w:val="24"/>
        </w:rPr>
        <w:t>co-author</w:t>
      </w:r>
      <w:r>
        <w:rPr>
          <w:sz w:val="24"/>
          <w:szCs w:val="24"/>
        </w:rPr>
        <w:t>)</w:t>
      </w:r>
      <w:r>
        <w:rPr>
          <w:sz w:val="24"/>
          <w:szCs w:val="24"/>
          <w:lang w:val="id-ID"/>
        </w:rPr>
        <w:tab/>
      </w:r>
      <w:r>
        <w:rPr>
          <w:b/>
          <w:sz w:val="24"/>
          <w:szCs w:val="24"/>
          <w:u w:val="single"/>
        </w:rPr>
        <w:t>Supriyanto</w:t>
      </w:r>
    </w:p>
    <w:p w:rsidR="006C246A" w:rsidRDefault="00CE2BE0">
      <w:pPr>
        <w:rPr>
          <w:noProof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    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hyperlink r:id="rId6" w:history="1">
        <w:r>
          <w:rPr>
            <w:rStyle w:val="Hyperlink"/>
            <w:rFonts w:eastAsia="SimSun"/>
            <w:noProof/>
            <w:spacing w:val="-3"/>
            <w:sz w:val="24"/>
            <w:szCs w:val="24"/>
          </w:rPr>
          <w:t>supriyanto@dsn.ubharajaya.ac.id</w:t>
        </w:r>
      </w:hyperlink>
    </w:p>
    <w:p w:rsidR="006C246A" w:rsidRDefault="00CE2BE0">
      <w:pPr>
        <w:tabs>
          <w:tab w:val="left" w:pos="4536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</w:p>
    <w:p w:rsidR="006C246A" w:rsidRDefault="006C246A">
      <w:pPr>
        <w:spacing w:line="360" w:lineRule="auto"/>
        <w:jc w:val="both"/>
        <w:rPr>
          <w:sz w:val="24"/>
          <w:szCs w:val="24"/>
        </w:rPr>
      </w:pPr>
    </w:p>
    <w:p w:rsidR="006C246A" w:rsidRDefault="00CE2B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penulis mengakui bahwa hak kepenulisan terikat dengan tanggung jawab publik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 bertanggung jawab terhadap keseluruhan isi tulisan yang dikemukakan dalam artikel.</w:t>
      </w:r>
    </w:p>
    <w:p w:rsidR="006C246A" w:rsidRDefault="006C246A">
      <w:pPr>
        <w:jc w:val="both"/>
        <w:rPr>
          <w:sz w:val="14"/>
          <w:szCs w:val="14"/>
        </w:rPr>
      </w:pPr>
    </w:p>
    <w:p w:rsidR="006C246A" w:rsidRDefault="00CE2BE0">
      <w:pPr>
        <w:ind w:left="5162"/>
        <w:jc w:val="both"/>
        <w:rPr>
          <w:sz w:val="24"/>
          <w:szCs w:val="24"/>
        </w:rPr>
      </w:pPr>
      <w:r>
        <w:rPr>
          <w:sz w:val="24"/>
          <w:szCs w:val="24"/>
        </w:rPr>
        <w:t>Bekasi / 31 – May – 2020</w:t>
      </w:r>
    </w:p>
    <w:p w:rsidR="006C246A" w:rsidRDefault="00CE2BE0">
      <w:pPr>
        <w:ind w:left="5162"/>
        <w:jc w:val="both"/>
        <w:rPr>
          <w:sz w:val="24"/>
          <w:szCs w:val="24"/>
        </w:rPr>
      </w:pPr>
      <w:r>
        <w:rPr>
          <w:sz w:val="24"/>
          <w:szCs w:val="24"/>
        </w:rPr>
        <w:t>Disetujui oleh</w:t>
      </w:r>
      <w:r>
        <w:rPr>
          <w:sz w:val="24"/>
          <w:szCs w:val="24"/>
          <w:lang w:val="id-ID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uli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>tama</w:t>
      </w:r>
    </w:p>
    <w:p w:rsidR="006C246A" w:rsidRDefault="006C246A">
      <w:pPr>
        <w:jc w:val="both"/>
        <w:rPr>
          <w:sz w:val="13"/>
          <w:szCs w:val="13"/>
        </w:rPr>
      </w:pPr>
    </w:p>
    <w:p w:rsidR="006C246A" w:rsidRDefault="00CE2BE0">
      <w:pPr>
        <w:ind w:left="4442" w:firstLine="720"/>
        <w:jc w:val="both"/>
      </w:pPr>
      <w:r>
        <w:rPr>
          <w:noProof/>
        </w:rPr>
        <w:drawing>
          <wp:inline distT="0" distB="0" distL="0" distR="0">
            <wp:extent cx="2199735" cy="802256"/>
            <wp:effectExtent l="0" t="0" r="0" b="0"/>
            <wp:docPr id="103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199735" cy="8022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46A">
      <w:type w:val="continuous"/>
      <w:pgSz w:w="12240" w:h="1584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FCC204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6A"/>
    <w:rsid w:val="006C246A"/>
    <w:rsid w:val="00C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SimSun" w:hAnsi="Cambria" w:cs="SimSu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SimSun" w:hAnsi="Cambria" w:cs="SimSu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 w:cs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SimSun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SimSun" w:hAnsi="Cambria" w:cs="SimSu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SimSun" w:hAnsi="Cambria" w:cs="SimSu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 w:cs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SimSun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riyanto@dsn.ubharajay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user</cp:lastModifiedBy>
  <cp:revision>2</cp:revision>
  <dcterms:created xsi:type="dcterms:W3CDTF">2020-08-20T23:44:00Z</dcterms:created>
  <dcterms:modified xsi:type="dcterms:W3CDTF">2020-08-20T23:44:00Z</dcterms:modified>
</cp:coreProperties>
</file>