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8.05pt;height:.25pt;mso-position-horizontal-relative:char;mso-position-vertical-relative:line" coordorigin="0,0" coordsize="9161,5">
            <v:rect style="position:absolute;left:0;top:0;width:9161;height:5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spacing w:before="97"/>
        <w:ind w:left="1382" w:right="0" w:firstLine="0"/>
        <w:jc w:val="left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930675</wp:posOffset>
            </wp:positionH>
            <wp:positionV relativeFrom="paragraph">
              <wp:posOffset>45271</wp:posOffset>
            </wp:positionV>
            <wp:extent cx="623126" cy="8748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26" cy="87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9"/>
        </w:rPr>
        <w:t>JBK</w:t>
      </w:r>
    </w:p>
    <w:p>
      <w:pPr>
        <w:tabs>
          <w:tab w:pos="2622" w:val="left" w:leader="none"/>
        </w:tabs>
        <w:spacing w:line="247" w:lineRule="auto" w:before="6"/>
        <w:ind w:left="1382" w:right="5321" w:firstLine="0"/>
        <w:jc w:val="left"/>
        <w:rPr>
          <w:sz w:val="19"/>
        </w:rPr>
      </w:pPr>
      <w:r>
        <w:rPr>
          <w:sz w:val="19"/>
        </w:rPr>
        <w:t>Jurnal</w:t>
      </w:r>
      <w:r>
        <w:rPr>
          <w:spacing w:val="11"/>
          <w:sz w:val="19"/>
        </w:rPr>
        <w:t> </w:t>
      </w:r>
      <w:r>
        <w:rPr>
          <w:sz w:val="19"/>
        </w:rPr>
        <w:t>Bisnis</w:t>
      </w:r>
      <w:r>
        <w:rPr>
          <w:spacing w:val="14"/>
          <w:sz w:val="19"/>
        </w:rPr>
        <w:t> </w:t>
      </w:r>
      <w:r>
        <w:rPr>
          <w:sz w:val="19"/>
        </w:rPr>
        <w:t>&amp;</w:t>
      </w:r>
      <w:r>
        <w:rPr>
          <w:spacing w:val="13"/>
          <w:sz w:val="19"/>
        </w:rPr>
        <w:t> </w:t>
      </w:r>
      <w:r>
        <w:rPr>
          <w:sz w:val="19"/>
        </w:rPr>
        <w:t>Kewirausahaan</w:t>
      </w:r>
      <w:r>
        <w:rPr>
          <w:spacing w:val="-50"/>
          <w:sz w:val="19"/>
        </w:rPr>
        <w:t> </w:t>
      </w:r>
      <w:r>
        <w:rPr>
          <w:sz w:val="19"/>
        </w:rPr>
        <w:t>Volume</w:t>
      </w:r>
      <w:r>
        <w:rPr>
          <w:spacing w:val="1"/>
          <w:sz w:val="19"/>
        </w:rPr>
        <w:t> </w:t>
      </w:r>
      <w:r>
        <w:rPr>
          <w:sz w:val="19"/>
        </w:rPr>
        <w:t>16,</w:t>
      </w:r>
      <w:r>
        <w:rPr>
          <w:spacing w:val="1"/>
          <w:sz w:val="19"/>
        </w:rPr>
        <w:t> </w:t>
      </w:r>
      <w:r>
        <w:rPr>
          <w:sz w:val="19"/>
        </w:rPr>
        <w:t>Issue</w:t>
      </w:r>
      <w:r>
        <w:rPr>
          <w:spacing w:val="52"/>
          <w:sz w:val="19"/>
        </w:rPr>
        <w:t> </w:t>
      </w:r>
      <w:r>
        <w:rPr>
          <w:sz w:val="19"/>
        </w:rPr>
        <w:t>1,</w:t>
      </w:r>
      <w:r>
        <w:rPr>
          <w:spacing w:val="53"/>
          <w:sz w:val="19"/>
        </w:rPr>
        <w:t> </w:t>
      </w:r>
      <w:r>
        <w:rPr>
          <w:sz w:val="19"/>
        </w:rPr>
        <w:t>2020</w:t>
      </w:r>
      <w:r>
        <w:rPr>
          <w:spacing w:val="1"/>
          <w:sz w:val="19"/>
        </w:rPr>
        <w:t> </w:t>
      </w:r>
      <w:r>
        <w:rPr>
          <w:sz w:val="19"/>
        </w:rPr>
        <w:t>ISSN</w:t>
      </w:r>
      <w:r>
        <w:rPr>
          <w:spacing w:val="6"/>
          <w:sz w:val="19"/>
        </w:rPr>
        <w:t> </w:t>
      </w:r>
      <w:r>
        <w:rPr>
          <w:sz w:val="19"/>
        </w:rPr>
        <w:t>(</w:t>
      </w:r>
      <w:r>
        <w:rPr>
          <w:rFonts w:ascii="Arial"/>
          <w:i/>
          <w:sz w:val="19"/>
        </w:rPr>
        <w:t>print</w:t>
      </w:r>
      <w:r>
        <w:rPr>
          <w:sz w:val="19"/>
        </w:rPr>
        <w:t>)</w:t>
        <w:tab/>
        <w:t>:</w:t>
      </w:r>
      <w:r>
        <w:rPr>
          <w:spacing w:val="2"/>
          <w:sz w:val="19"/>
        </w:rPr>
        <w:t> </w:t>
      </w:r>
      <w:r>
        <w:rPr>
          <w:sz w:val="19"/>
        </w:rPr>
        <w:t>0216-9843</w:t>
      </w:r>
      <w:r>
        <w:rPr>
          <w:spacing w:val="1"/>
          <w:sz w:val="19"/>
        </w:rPr>
        <w:t> </w:t>
      </w:r>
      <w:r>
        <w:rPr>
          <w:sz w:val="19"/>
        </w:rPr>
        <w:t>ISSN</w:t>
      </w:r>
      <w:r>
        <w:rPr>
          <w:spacing w:val="3"/>
          <w:sz w:val="19"/>
        </w:rPr>
        <w:t> </w:t>
      </w:r>
      <w:r>
        <w:rPr>
          <w:sz w:val="19"/>
        </w:rPr>
        <w:t>(</w:t>
      </w:r>
      <w:r>
        <w:rPr>
          <w:rFonts w:ascii="Arial"/>
          <w:i/>
          <w:sz w:val="19"/>
        </w:rPr>
        <w:t>online</w:t>
      </w:r>
      <w:r>
        <w:rPr>
          <w:sz w:val="19"/>
        </w:rPr>
        <w:t>)</w:t>
      </w:r>
      <w:r>
        <w:rPr>
          <w:spacing w:val="37"/>
          <w:sz w:val="19"/>
        </w:rPr>
        <w:t> </w:t>
      </w:r>
      <w:r>
        <w:rPr>
          <w:sz w:val="19"/>
        </w:rPr>
        <w:t>:</w:t>
      </w:r>
      <w:r>
        <w:rPr>
          <w:spacing w:val="4"/>
          <w:sz w:val="19"/>
        </w:rPr>
        <w:t> </w:t>
      </w:r>
      <w:r>
        <w:rPr>
          <w:sz w:val="19"/>
        </w:rPr>
        <w:t>2580-5614</w:t>
      </w:r>
    </w:p>
    <w:p>
      <w:pPr>
        <w:tabs>
          <w:tab w:pos="2603" w:val="left" w:leader="none"/>
        </w:tabs>
        <w:spacing w:line="215" w:lineRule="exact" w:before="0"/>
        <w:ind w:left="1382" w:right="0" w:firstLine="0"/>
        <w:jc w:val="left"/>
        <w:rPr>
          <w:sz w:val="19"/>
        </w:rPr>
      </w:pPr>
      <w:r>
        <w:rPr>
          <w:rFonts w:ascii="Arial"/>
          <w:i/>
          <w:sz w:val="19"/>
        </w:rPr>
        <w:t>Homepage</w:t>
        <w:tab/>
      </w:r>
      <w:r>
        <w:rPr>
          <w:sz w:val="19"/>
        </w:rPr>
        <w:t>:</w:t>
      </w:r>
      <w:r>
        <w:rPr>
          <w:spacing w:val="23"/>
          <w:sz w:val="19"/>
        </w:rPr>
        <w:t> </w:t>
      </w:r>
      <w:hyperlink r:id="rId7">
        <w:r>
          <w:rPr>
            <w:sz w:val="19"/>
          </w:rPr>
          <w:t>http://ojs.pnb.ac.id/index.php/JBK</w:t>
        </w:r>
      </w:hyperlink>
    </w:p>
    <w:p>
      <w:pPr>
        <w:pStyle w:val="BodyText"/>
        <w:rPr>
          <w:sz w:val="17"/>
        </w:rPr>
      </w:pPr>
      <w:r>
        <w:rPr/>
        <w:pict>
          <v:rect style="position:absolute;margin-left:68.6464pt;margin-top:11.762101pt;width:458.022pt;height:.23342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6"/>
        </w:rPr>
      </w:pPr>
    </w:p>
    <w:p>
      <w:pPr>
        <w:pStyle w:val="Title"/>
        <w:spacing w:line="242" w:lineRule="auto" w:before="95"/>
      </w:pP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Liquidity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Profitability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/>
        <w:t>Firm</w:t>
      </w:r>
      <w:r>
        <w:rPr>
          <w:spacing w:val="4"/>
        </w:rPr>
        <w:t> </w:t>
      </w:r>
      <w:r>
        <w:rPr/>
        <w:t>Value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Dividend</w:t>
      </w:r>
      <w:r>
        <w:rPr>
          <w:spacing w:val="-72"/>
        </w:rPr>
        <w:t> </w:t>
      </w:r>
      <w:r>
        <w:rPr/>
        <w:t>Policy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 Intervening</w:t>
      </w:r>
      <w:r>
        <w:rPr>
          <w:spacing w:val="1"/>
        </w:rPr>
        <w:t> </w:t>
      </w:r>
      <w:r>
        <w:rPr/>
        <w:t>Variable</w:t>
      </w:r>
    </w:p>
    <w:p>
      <w:pPr>
        <w:pStyle w:val="Title"/>
        <w:spacing w:line="242" w:lineRule="auto"/>
        <w:ind w:left="264" w:right="184"/>
      </w:pPr>
      <w:r>
        <w:rPr/>
        <w:t>(Empirical</w:t>
      </w:r>
      <w:r>
        <w:rPr>
          <w:spacing w:val="5"/>
        </w:rPr>
        <w:t> </w:t>
      </w:r>
      <w:r>
        <w:rPr/>
        <w:t>Study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Manufacturing</w:t>
      </w:r>
      <w:r>
        <w:rPr>
          <w:spacing w:val="5"/>
        </w:rPr>
        <w:t> </w:t>
      </w:r>
      <w:r>
        <w:rPr/>
        <w:t>Companies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Pharmaceutical</w:t>
      </w:r>
      <w:r>
        <w:rPr>
          <w:spacing w:val="-72"/>
        </w:rPr>
        <w:t> </w:t>
      </w:r>
      <w:r>
        <w:rPr/>
        <w:t>Sub</w:t>
      </w:r>
      <w:r>
        <w:rPr>
          <w:spacing w:val="4"/>
        </w:rPr>
        <w:t> </w:t>
      </w:r>
      <w:r>
        <w:rPr/>
        <w:t>Sector</w:t>
      </w:r>
      <w:r>
        <w:rPr>
          <w:spacing w:val="3"/>
        </w:rPr>
        <w:t> </w:t>
      </w:r>
      <w:r>
        <w:rPr/>
        <w:t>Listed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</w:t>
      </w:r>
      <w:r>
        <w:rPr>
          <w:spacing w:val="2"/>
        </w:rPr>
        <w:t> </w:t>
      </w:r>
      <w:r>
        <w:rPr/>
        <w:t>Stock</w:t>
      </w:r>
      <w:r>
        <w:rPr>
          <w:spacing w:val="1"/>
        </w:rPr>
        <w:t> </w:t>
      </w:r>
      <w:r>
        <w:rPr/>
        <w:t>Exchange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2013-2017)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14"/>
        <w:ind w:left="4" w:right="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Dian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Kristianti</w:t>
      </w:r>
      <w:r>
        <w:rPr>
          <w:rFonts w:ascii="Arial"/>
          <w:b/>
          <w:sz w:val="19"/>
          <w:vertAlign w:val="superscript"/>
        </w:rPr>
        <w:t>1</w:t>
      </w:r>
      <w:r>
        <w:rPr>
          <w:rFonts w:ascii="Arial"/>
          <w:b/>
          <w:sz w:val="19"/>
          <w:vertAlign w:val="baseline"/>
        </w:rPr>
        <w:t>,</w:t>
      </w:r>
      <w:r>
        <w:rPr>
          <w:rFonts w:ascii="Arial"/>
          <w:b/>
          <w:spacing w:val="12"/>
          <w:sz w:val="19"/>
          <w:vertAlign w:val="baseline"/>
        </w:rPr>
        <w:t> </w:t>
      </w:r>
      <w:r>
        <w:rPr>
          <w:rFonts w:ascii="Arial"/>
          <w:b/>
          <w:sz w:val="19"/>
          <w:vertAlign w:val="baseline"/>
        </w:rPr>
        <w:t>John</w:t>
      </w:r>
      <w:r>
        <w:rPr>
          <w:rFonts w:ascii="Arial"/>
          <w:b/>
          <w:spacing w:val="9"/>
          <w:sz w:val="19"/>
          <w:vertAlign w:val="baseline"/>
        </w:rPr>
        <w:t> </w:t>
      </w:r>
      <w:r>
        <w:rPr>
          <w:rFonts w:ascii="Arial"/>
          <w:b/>
          <w:sz w:val="19"/>
          <w:vertAlign w:val="baseline"/>
        </w:rPr>
        <w:t>E.</w:t>
      </w:r>
      <w:r>
        <w:rPr>
          <w:rFonts w:ascii="Arial"/>
          <w:b/>
          <w:spacing w:val="13"/>
          <w:sz w:val="19"/>
          <w:vertAlign w:val="baseline"/>
        </w:rPr>
        <w:t> </w:t>
      </w:r>
      <w:r>
        <w:rPr>
          <w:rFonts w:ascii="Arial"/>
          <w:b/>
          <w:sz w:val="19"/>
          <w:vertAlign w:val="baseline"/>
        </w:rPr>
        <w:t>H.</w:t>
      </w:r>
      <w:r>
        <w:rPr>
          <w:rFonts w:ascii="Arial"/>
          <w:b/>
          <w:spacing w:val="10"/>
          <w:sz w:val="19"/>
          <w:vertAlign w:val="baseline"/>
        </w:rPr>
        <w:t> </w:t>
      </w:r>
      <w:r>
        <w:rPr>
          <w:rFonts w:ascii="Arial"/>
          <w:b/>
          <w:sz w:val="19"/>
          <w:vertAlign w:val="baseline"/>
        </w:rPr>
        <w:t>J.</w:t>
      </w:r>
      <w:r>
        <w:rPr>
          <w:rFonts w:ascii="Arial"/>
          <w:b/>
          <w:spacing w:val="8"/>
          <w:sz w:val="19"/>
          <w:vertAlign w:val="baseline"/>
        </w:rPr>
        <w:t> </w:t>
      </w:r>
      <w:r>
        <w:rPr>
          <w:rFonts w:ascii="Arial"/>
          <w:b/>
          <w:sz w:val="19"/>
          <w:vertAlign w:val="baseline"/>
        </w:rPr>
        <w:t>Foeh</w:t>
      </w:r>
      <w:r>
        <w:rPr>
          <w:rFonts w:ascii="Arial"/>
          <w:b/>
          <w:sz w:val="19"/>
          <w:vertAlign w:val="superscript"/>
        </w:rPr>
        <w:t>2</w:t>
      </w:r>
    </w:p>
    <w:p>
      <w:pPr>
        <w:spacing w:before="7"/>
        <w:ind w:left="4" w:right="7" w:firstLine="0"/>
        <w:jc w:val="center"/>
        <w:rPr>
          <w:sz w:val="19"/>
        </w:rPr>
      </w:pPr>
      <w:r>
        <w:rPr>
          <w:position w:val="6"/>
          <w:sz w:val="12"/>
        </w:rPr>
        <w:t>1,2</w:t>
      </w:r>
      <w:r>
        <w:rPr>
          <w:sz w:val="19"/>
        </w:rPr>
        <w:t>Faculty</w:t>
      </w:r>
      <w:r>
        <w:rPr>
          <w:spacing w:val="14"/>
          <w:sz w:val="19"/>
        </w:rPr>
        <w:t> </w:t>
      </w:r>
      <w:r>
        <w:rPr>
          <w:sz w:val="19"/>
        </w:rPr>
        <w:t>of</w:t>
      </w:r>
      <w:r>
        <w:rPr>
          <w:spacing w:val="14"/>
          <w:sz w:val="19"/>
        </w:rPr>
        <w:t> </w:t>
      </w:r>
      <w:r>
        <w:rPr>
          <w:sz w:val="19"/>
        </w:rPr>
        <w:t>Economics,</w:t>
      </w:r>
      <w:r>
        <w:rPr>
          <w:spacing w:val="14"/>
          <w:sz w:val="19"/>
        </w:rPr>
        <w:t> </w:t>
      </w:r>
      <w:r>
        <w:rPr>
          <w:sz w:val="19"/>
        </w:rPr>
        <w:t>Gunadarma</w:t>
      </w:r>
      <w:r>
        <w:rPr>
          <w:spacing w:val="16"/>
          <w:sz w:val="19"/>
        </w:rPr>
        <w:t> </w:t>
      </w:r>
      <w:r>
        <w:rPr>
          <w:sz w:val="19"/>
        </w:rPr>
        <w:t>University,</w:t>
      </w:r>
      <w:r>
        <w:rPr>
          <w:spacing w:val="14"/>
          <w:sz w:val="19"/>
        </w:rPr>
        <w:t> </w:t>
      </w:r>
      <w:r>
        <w:rPr>
          <w:sz w:val="19"/>
        </w:rPr>
        <w:t>Indonesia</w:t>
      </w:r>
    </w:p>
    <w:p>
      <w:pPr>
        <w:spacing w:before="3"/>
        <w:ind w:left="4" w:right="5" w:firstLine="0"/>
        <w:jc w:val="center"/>
        <w:rPr>
          <w:sz w:val="19"/>
        </w:rPr>
      </w:pPr>
      <w:r>
        <w:rPr>
          <w:position w:val="6"/>
          <w:sz w:val="12"/>
        </w:rPr>
        <w:t>1</w:t>
      </w:r>
      <w:r>
        <w:rPr>
          <w:sz w:val="19"/>
        </w:rPr>
        <w:t>e-mail:</w:t>
      </w:r>
      <w:r>
        <w:rPr>
          <w:spacing w:val="28"/>
          <w:sz w:val="19"/>
        </w:rPr>
        <w:t> </w:t>
      </w:r>
      <w:hyperlink r:id="rId8">
        <w:r>
          <w:rPr>
            <w:sz w:val="19"/>
          </w:rPr>
          <w:t>diankris41@gmail.com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4" w:lineRule="auto" w:before="0"/>
        <w:ind w:left="691" w:right="688" w:firstLine="0"/>
        <w:jc w:val="both"/>
        <w:rPr>
          <w:sz w:val="19"/>
        </w:rPr>
      </w:pPr>
      <w:r>
        <w:rPr>
          <w:rFonts w:ascii="Arial"/>
          <w:b/>
          <w:sz w:val="19"/>
        </w:rPr>
        <w:t>Abstract. </w:t>
      </w:r>
      <w:r>
        <w:rPr>
          <w:sz w:val="19"/>
        </w:rPr>
        <w:t>The purpose of this research is to know the description of corporate value and the</w:t>
      </w:r>
      <w:r>
        <w:rPr>
          <w:spacing w:val="1"/>
          <w:sz w:val="19"/>
        </w:rPr>
        <w:t> </w:t>
      </w:r>
      <w:r>
        <w:rPr>
          <w:sz w:val="19"/>
        </w:rPr>
        <w:t>influence</w:t>
      </w:r>
      <w:r>
        <w:rPr>
          <w:spacing w:val="15"/>
          <w:sz w:val="19"/>
        </w:rPr>
        <w:t> </w:t>
      </w:r>
      <w:r>
        <w:rPr>
          <w:sz w:val="19"/>
        </w:rPr>
        <w:t>of</w:t>
      </w:r>
      <w:r>
        <w:rPr>
          <w:spacing w:val="15"/>
          <w:sz w:val="19"/>
        </w:rPr>
        <w:t> </w:t>
      </w:r>
      <w:r>
        <w:rPr>
          <w:sz w:val="19"/>
        </w:rPr>
        <w:t>liquidity</w:t>
      </w:r>
      <w:r>
        <w:rPr>
          <w:spacing w:val="18"/>
          <w:sz w:val="19"/>
        </w:rPr>
        <w:t> </w:t>
      </w:r>
      <w:r>
        <w:rPr>
          <w:sz w:val="19"/>
        </w:rPr>
        <w:t>and</w:t>
      </w:r>
      <w:r>
        <w:rPr>
          <w:spacing w:val="17"/>
          <w:sz w:val="19"/>
        </w:rPr>
        <w:t> </w:t>
      </w:r>
      <w:r>
        <w:rPr>
          <w:sz w:val="19"/>
        </w:rPr>
        <w:t>profitability</w:t>
      </w:r>
      <w:r>
        <w:rPr>
          <w:spacing w:val="16"/>
          <w:sz w:val="19"/>
        </w:rPr>
        <w:t> </w:t>
      </w:r>
      <w:r>
        <w:rPr>
          <w:sz w:val="19"/>
        </w:rPr>
        <w:t>to</w:t>
      </w:r>
      <w:r>
        <w:rPr>
          <w:spacing w:val="17"/>
          <w:sz w:val="19"/>
        </w:rPr>
        <w:t> </w:t>
      </w:r>
      <w:r>
        <w:rPr>
          <w:sz w:val="19"/>
        </w:rPr>
        <w:t>firm</w:t>
      </w:r>
      <w:r>
        <w:rPr>
          <w:spacing w:val="17"/>
          <w:sz w:val="19"/>
        </w:rPr>
        <w:t> </w:t>
      </w:r>
      <w:r>
        <w:rPr>
          <w:sz w:val="19"/>
        </w:rPr>
        <w:t>value</w:t>
      </w:r>
      <w:r>
        <w:rPr>
          <w:spacing w:val="17"/>
          <w:sz w:val="19"/>
        </w:rPr>
        <w:t> </w:t>
      </w:r>
      <w:r>
        <w:rPr>
          <w:sz w:val="19"/>
        </w:rPr>
        <w:t>with</w:t>
      </w:r>
      <w:r>
        <w:rPr>
          <w:spacing w:val="17"/>
          <w:sz w:val="19"/>
        </w:rPr>
        <w:t> </w:t>
      </w:r>
      <w:r>
        <w:rPr>
          <w:sz w:val="19"/>
        </w:rPr>
        <w:t>dividend</w:t>
      </w:r>
      <w:r>
        <w:rPr>
          <w:spacing w:val="17"/>
          <w:sz w:val="19"/>
        </w:rPr>
        <w:t> </w:t>
      </w:r>
      <w:r>
        <w:rPr>
          <w:sz w:val="19"/>
        </w:rPr>
        <w:t>policy</w:t>
      </w:r>
      <w:r>
        <w:rPr>
          <w:spacing w:val="16"/>
          <w:sz w:val="19"/>
        </w:rPr>
        <w:t> </w:t>
      </w:r>
      <w:r>
        <w:rPr>
          <w:sz w:val="19"/>
        </w:rPr>
        <w:t>as</w:t>
      </w:r>
      <w:r>
        <w:rPr>
          <w:spacing w:val="26"/>
          <w:sz w:val="19"/>
        </w:rPr>
        <w:t> </w:t>
      </w:r>
      <w:r>
        <w:rPr>
          <w:sz w:val="19"/>
        </w:rPr>
        <w:t>intervening</w:t>
      </w:r>
      <w:r>
        <w:rPr>
          <w:spacing w:val="14"/>
          <w:sz w:val="19"/>
        </w:rPr>
        <w:t> </w:t>
      </w:r>
      <w:r>
        <w:rPr>
          <w:sz w:val="19"/>
        </w:rPr>
        <w:t>variable</w:t>
      </w:r>
      <w:r>
        <w:rPr>
          <w:spacing w:val="1"/>
          <w:sz w:val="19"/>
        </w:rPr>
        <w:t> </w:t>
      </w:r>
      <w:r>
        <w:rPr>
          <w:sz w:val="19"/>
        </w:rPr>
        <w:t>of pharmaceutical sub sector manufacturing companies listed in Indonesian Stock Exchange</w:t>
      </w:r>
      <w:r>
        <w:rPr>
          <w:spacing w:val="1"/>
          <w:sz w:val="19"/>
        </w:rPr>
        <w:t> </w:t>
      </w:r>
      <w:r>
        <w:rPr>
          <w:sz w:val="19"/>
        </w:rPr>
        <w:t>from 2013 until 2017. Liquidity in this research is</w:t>
      </w:r>
      <w:r>
        <w:rPr>
          <w:spacing w:val="1"/>
          <w:sz w:val="19"/>
        </w:rPr>
        <w:t> </w:t>
      </w:r>
      <w:r>
        <w:rPr>
          <w:sz w:val="19"/>
        </w:rPr>
        <w:t>measured by</w:t>
      </w:r>
      <w:r>
        <w:rPr>
          <w:spacing w:val="1"/>
          <w:sz w:val="19"/>
        </w:rPr>
        <w:t> </w:t>
      </w:r>
      <w:r>
        <w:rPr>
          <w:sz w:val="19"/>
        </w:rPr>
        <w:t>using current ratio (CR),</w:t>
      </w:r>
      <w:r>
        <w:rPr>
          <w:spacing w:val="1"/>
          <w:sz w:val="19"/>
        </w:rPr>
        <w:t> </w:t>
      </w:r>
      <w:r>
        <w:rPr>
          <w:sz w:val="19"/>
        </w:rPr>
        <w:t>profitability is measured by return on equity (ROE), dividend payout ratio (DPR), and firm value</w:t>
      </w:r>
      <w:r>
        <w:rPr>
          <w:spacing w:val="1"/>
          <w:sz w:val="19"/>
        </w:rPr>
        <w:t> </w:t>
      </w:r>
      <w:r>
        <w:rPr>
          <w:sz w:val="19"/>
        </w:rPr>
        <w:t>measured by price to book value (PBV). This research uses secondary data obtained from</w:t>
      </w:r>
      <w:r>
        <w:rPr>
          <w:spacing w:val="1"/>
          <w:sz w:val="19"/>
        </w:rPr>
        <w:t> </w:t>
      </w:r>
      <w:r>
        <w:rPr>
          <w:sz w:val="19"/>
        </w:rPr>
        <w:t>pharmaceutical</w:t>
      </w:r>
      <w:r>
        <w:rPr>
          <w:spacing w:val="1"/>
          <w:sz w:val="19"/>
        </w:rPr>
        <w:t> </w:t>
      </w:r>
      <w:r>
        <w:rPr>
          <w:sz w:val="19"/>
        </w:rPr>
        <w:t>sub-sector</w:t>
      </w:r>
      <w:r>
        <w:rPr>
          <w:spacing w:val="1"/>
          <w:sz w:val="19"/>
        </w:rPr>
        <w:t> </w:t>
      </w:r>
      <w:r>
        <w:rPr>
          <w:sz w:val="19"/>
        </w:rPr>
        <w:t>manufacturing</w:t>
      </w:r>
      <w:r>
        <w:rPr>
          <w:spacing w:val="1"/>
          <w:sz w:val="19"/>
        </w:rPr>
        <w:t> </w:t>
      </w:r>
      <w:r>
        <w:rPr>
          <w:sz w:val="19"/>
        </w:rPr>
        <w:t>companies</w:t>
      </w:r>
      <w:r>
        <w:rPr>
          <w:spacing w:val="1"/>
          <w:sz w:val="19"/>
        </w:rPr>
        <w:t> </w:t>
      </w:r>
      <w:r>
        <w:rPr>
          <w:sz w:val="19"/>
        </w:rPr>
        <w:t>listed</w:t>
      </w:r>
      <w:r>
        <w:rPr>
          <w:spacing w:val="1"/>
          <w:sz w:val="19"/>
        </w:rPr>
        <w:t> </w:t>
      </w:r>
      <w:r>
        <w:rPr>
          <w:sz w:val="19"/>
        </w:rPr>
        <w:t>in</w:t>
      </w:r>
      <w:r>
        <w:rPr>
          <w:spacing w:val="1"/>
          <w:sz w:val="19"/>
        </w:rPr>
        <w:t> </w:t>
      </w:r>
      <w:r>
        <w:rPr>
          <w:sz w:val="19"/>
        </w:rPr>
        <w:t>Indonesia</w:t>
      </w:r>
      <w:r>
        <w:rPr>
          <w:spacing w:val="52"/>
          <w:sz w:val="19"/>
        </w:rPr>
        <w:t> </w:t>
      </w:r>
      <w:r>
        <w:rPr>
          <w:sz w:val="19"/>
        </w:rPr>
        <w:t>Stock</w:t>
      </w:r>
      <w:r>
        <w:rPr>
          <w:spacing w:val="53"/>
          <w:sz w:val="19"/>
        </w:rPr>
        <w:t> </w:t>
      </w:r>
      <w:r>
        <w:rPr>
          <w:sz w:val="19"/>
        </w:rPr>
        <w:t>Exchange.</w:t>
      </w:r>
      <w:r>
        <w:rPr>
          <w:spacing w:val="1"/>
          <w:sz w:val="19"/>
        </w:rPr>
        <w:t> </w:t>
      </w:r>
      <w:r>
        <w:rPr>
          <w:sz w:val="19"/>
        </w:rPr>
        <w:t>Data</w:t>
      </w:r>
      <w:r>
        <w:rPr>
          <w:spacing w:val="1"/>
          <w:sz w:val="19"/>
        </w:rPr>
        <w:t> </w:t>
      </w:r>
      <w:r>
        <w:rPr>
          <w:sz w:val="19"/>
        </w:rPr>
        <w:t>analysis</w:t>
      </w:r>
      <w:r>
        <w:rPr>
          <w:spacing w:val="1"/>
          <w:sz w:val="19"/>
        </w:rPr>
        <w:t> </w:t>
      </w:r>
      <w:r>
        <w:rPr>
          <w:sz w:val="19"/>
        </w:rPr>
        <w:t>method</w:t>
      </w:r>
      <w:r>
        <w:rPr>
          <w:spacing w:val="1"/>
          <w:sz w:val="19"/>
        </w:rPr>
        <w:t> </w:t>
      </w:r>
      <w:r>
        <w:rPr>
          <w:sz w:val="19"/>
        </w:rPr>
        <w:t>uses</w:t>
      </w:r>
      <w:r>
        <w:rPr>
          <w:spacing w:val="1"/>
          <w:sz w:val="19"/>
        </w:rPr>
        <w:t> </w:t>
      </w:r>
      <w:r>
        <w:rPr>
          <w:sz w:val="19"/>
        </w:rPr>
        <w:t>Quantitative</w:t>
      </w:r>
      <w:r>
        <w:rPr>
          <w:spacing w:val="1"/>
          <w:sz w:val="19"/>
        </w:rPr>
        <w:t> </w:t>
      </w:r>
      <w:r>
        <w:rPr>
          <w:sz w:val="19"/>
        </w:rPr>
        <w:t>Descriptive</w:t>
      </w:r>
      <w:r>
        <w:rPr>
          <w:spacing w:val="1"/>
          <w:sz w:val="19"/>
        </w:rPr>
        <w:t> </w:t>
      </w:r>
      <w:r>
        <w:rPr>
          <w:sz w:val="19"/>
        </w:rPr>
        <w:t>Analysis,</w:t>
      </w:r>
      <w:r>
        <w:rPr>
          <w:spacing w:val="1"/>
          <w:sz w:val="19"/>
        </w:rPr>
        <w:t> </w:t>
      </w:r>
      <w:r>
        <w:rPr>
          <w:sz w:val="19"/>
        </w:rPr>
        <w:t>Multiple</w:t>
      </w:r>
      <w:r>
        <w:rPr>
          <w:spacing w:val="1"/>
          <w:sz w:val="19"/>
        </w:rPr>
        <w:t> </w:t>
      </w:r>
      <w:r>
        <w:rPr>
          <w:sz w:val="19"/>
        </w:rPr>
        <w:t>Linear</w:t>
      </w:r>
      <w:r>
        <w:rPr>
          <w:spacing w:val="1"/>
          <w:sz w:val="19"/>
        </w:rPr>
        <w:t> </w:t>
      </w:r>
      <w:r>
        <w:rPr>
          <w:sz w:val="19"/>
        </w:rPr>
        <w:t>Regression</w:t>
      </w:r>
      <w:r>
        <w:rPr>
          <w:spacing w:val="1"/>
          <w:sz w:val="19"/>
        </w:rPr>
        <w:t> </w:t>
      </w:r>
      <w:r>
        <w:rPr>
          <w:sz w:val="19"/>
        </w:rPr>
        <w:t>Analysis and Path Analysis. Data is processed using SPSS data analysis package software</w:t>
      </w:r>
      <w:r>
        <w:rPr>
          <w:spacing w:val="1"/>
          <w:sz w:val="19"/>
        </w:rPr>
        <w:t> </w:t>
      </w:r>
      <w:r>
        <w:rPr>
          <w:sz w:val="19"/>
        </w:rPr>
        <w:t>version 24.0. The overall conclusion is liquidity and profitability simultaneously or partially have</w:t>
      </w:r>
      <w:r>
        <w:rPr>
          <w:spacing w:val="1"/>
          <w:sz w:val="19"/>
        </w:rPr>
        <w:t> </w:t>
      </w:r>
      <w:r>
        <w:rPr>
          <w:sz w:val="19"/>
        </w:rPr>
        <w:t>a positive and significant effect on dividend policy, while liquidity, profitability, and dividend</w:t>
      </w:r>
      <w:r>
        <w:rPr>
          <w:spacing w:val="1"/>
          <w:sz w:val="19"/>
        </w:rPr>
        <w:t> </w:t>
      </w:r>
      <w:r>
        <w:rPr>
          <w:sz w:val="19"/>
        </w:rPr>
        <w:t>policy simultaneously have a positive and significant effect to firm value. But partially liquidity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14"/>
          <w:sz w:val="19"/>
        </w:rPr>
        <w:t> </w:t>
      </w:r>
      <w:r>
        <w:rPr>
          <w:sz w:val="19"/>
        </w:rPr>
        <w:t>profitability</w:t>
      </w:r>
      <w:r>
        <w:rPr>
          <w:spacing w:val="16"/>
          <w:sz w:val="19"/>
        </w:rPr>
        <w:t> </w:t>
      </w:r>
      <w:r>
        <w:rPr>
          <w:sz w:val="19"/>
        </w:rPr>
        <w:t>have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negative</w:t>
      </w:r>
      <w:r>
        <w:rPr>
          <w:spacing w:val="15"/>
          <w:sz w:val="19"/>
        </w:rPr>
        <w:t> </w:t>
      </w:r>
      <w:r>
        <w:rPr>
          <w:sz w:val="19"/>
        </w:rPr>
        <w:t>and</w:t>
      </w:r>
      <w:r>
        <w:rPr>
          <w:spacing w:val="11"/>
          <w:sz w:val="19"/>
        </w:rPr>
        <w:t> </w:t>
      </w:r>
      <w:r>
        <w:rPr>
          <w:sz w:val="19"/>
        </w:rPr>
        <w:t>significant</w:t>
      </w:r>
      <w:r>
        <w:rPr>
          <w:spacing w:val="15"/>
          <w:sz w:val="19"/>
        </w:rPr>
        <w:t> </w:t>
      </w:r>
      <w:r>
        <w:rPr>
          <w:sz w:val="19"/>
        </w:rPr>
        <w:t>effect</w:t>
      </w:r>
      <w:r>
        <w:rPr>
          <w:spacing w:val="15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sz w:val="19"/>
        </w:rPr>
        <w:t>firm</w:t>
      </w:r>
      <w:r>
        <w:rPr>
          <w:spacing w:val="13"/>
          <w:sz w:val="19"/>
        </w:rPr>
        <w:t> </w:t>
      </w:r>
      <w:r>
        <w:rPr>
          <w:sz w:val="19"/>
        </w:rPr>
        <w:t>value,</w:t>
      </w:r>
      <w:r>
        <w:rPr>
          <w:spacing w:val="12"/>
          <w:sz w:val="19"/>
        </w:rPr>
        <w:t> </w:t>
      </w:r>
      <w:r>
        <w:rPr>
          <w:sz w:val="19"/>
        </w:rPr>
        <w:t>while</w:t>
      </w:r>
      <w:r>
        <w:rPr>
          <w:spacing w:val="25"/>
          <w:sz w:val="19"/>
        </w:rPr>
        <w:t> </w:t>
      </w:r>
      <w:r>
        <w:rPr>
          <w:sz w:val="19"/>
        </w:rPr>
        <w:t>dividend</w:t>
      </w:r>
      <w:r>
        <w:rPr>
          <w:spacing w:val="14"/>
          <w:sz w:val="19"/>
        </w:rPr>
        <w:t> </w:t>
      </w:r>
      <w:r>
        <w:rPr>
          <w:sz w:val="19"/>
        </w:rPr>
        <w:t>policy</w:t>
      </w:r>
      <w:r>
        <w:rPr>
          <w:spacing w:val="14"/>
          <w:sz w:val="19"/>
        </w:rPr>
        <w:t> </w:t>
      </w:r>
      <w:r>
        <w:rPr>
          <w:sz w:val="19"/>
        </w:rPr>
        <w:t>has</w:t>
      </w:r>
      <w:r>
        <w:rPr>
          <w:spacing w:val="1"/>
          <w:sz w:val="19"/>
        </w:rPr>
        <w:t> </w:t>
      </w:r>
      <w:r>
        <w:rPr>
          <w:sz w:val="19"/>
        </w:rPr>
        <w:t>a positive and significant effect to firm value. And, dividend policy is able to mediate the</w:t>
      </w:r>
      <w:r>
        <w:rPr>
          <w:spacing w:val="1"/>
          <w:sz w:val="19"/>
        </w:rPr>
        <w:t> </w:t>
      </w:r>
      <w:r>
        <w:rPr>
          <w:sz w:val="19"/>
        </w:rPr>
        <w:t>influence of liquidity and profitability to the value of pharmaceutical sub-sector manufacturing</w:t>
      </w:r>
      <w:r>
        <w:rPr>
          <w:spacing w:val="1"/>
          <w:sz w:val="19"/>
        </w:rPr>
        <w:t> </w:t>
      </w:r>
      <w:r>
        <w:rPr>
          <w:sz w:val="19"/>
        </w:rPr>
        <w:t>companies</w:t>
      </w:r>
      <w:r>
        <w:rPr>
          <w:spacing w:val="3"/>
          <w:sz w:val="19"/>
        </w:rPr>
        <w:t> </w:t>
      </w:r>
      <w:r>
        <w:rPr>
          <w:sz w:val="19"/>
        </w:rPr>
        <w:t>listed</w:t>
      </w:r>
      <w:r>
        <w:rPr>
          <w:spacing w:val="2"/>
          <w:sz w:val="19"/>
        </w:rPr>
        <w:t> </w:t>
      </w:r>
      <w:r>
        <w:rPr>
          <w:sz w:val="19"/>
        </w:rPr>
        <w:t>in</w:t>
      </w:r>
      <w:r>
        <w:rPr>
          <w:spacing w:val="2"/>
          <w:sz w:val="19"/>
        </w:rPr>
        <w:t> </w:t>
      </w:r>
      <w:r>
        <w:rPr>
          <w:sz w:val="19"/>
        </w:rPr>
        <w:t>Indonesia</w:t>
      </w:r>
      <w:r>
        <w:rPr>
          <w:spacing w:val="2"/>
          <w:sz w:val="19"/>
        </w:rPr>
        <w:t> </w:t>
      </w:r>
      <w:r>
        <w:rPr>
          <w:sz w:val="19"/>
        </w:rPr>
        <w:t>Stock</w:t>
      </w:r>
      <w:r>
        <w:rPr>
          <w:spacing w:val="3"/>
          <w:sz w:val="19"/>
        </w:rPr>
        <w:t> </w:t>
      </w:r>
      <w:r>
        <w:rPr>
          <w:sz w:val="19"/>
        </w:rPr>
        <w:t>Exchange.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691" w:right="0" w:firstLine="0"/>
        <w:jc w:val="both"/>
        <w:rPr>
          <w:rFonts w:ascii="Arial"/>
          <w:i/>
          <w:sz w:val="19"/>
        </w:rPr>
      </w:pPr>
      <w:r>
        <w:rPr>
          <w:rFonts w:ascii="Arial"/>
          <w:b/>
          <w:sz w:val="19"/>
        </w:rPr>
        <w:t>Keywords:</w:t>
      </w:r>
      <w:r>
        <w:rPr>
          <w:rFonts w:ascii="Arial"/>
          <w:b/>
          <w:spacing w:val="11"/>
          <w:sz w:val="19"/>
        </w:rPr>
        <w:t> </w:t>
      </w:r>
      <w:r>
        <w:rPr>
          <w:rFonts w:ascii="Arial"/>
          <w:i/>
          <w:sz w:val="19"/>
        </w:rPr>
        <w:t>firm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value,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liquidity,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profitability</w:t>
      </w:r>
      <w:r>
        <w:rPr>
          <w:rFonts w:ascii="Arial"/>
          <w:i/>
          <w:spacing w:val="12"/>
          <w:sz w:val="19"/>
        </w:rPr>
        <w:t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dividend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policy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5"/>
        <w:rPr>
          <w:rFonts w:ascii="Arial"/>
          <w:i/>
          <w:sz w:val="19"/>
        </w:rPr>
      </w:pPr>
    </w:p>
    <w:p>
      <w:pPr>
        <w:pStyle w:val="Heading1"/>
        <w:spacing w:before="1"/>
      </w:pPr>
      <w:r>
        <w:rPr>
          <w:shd w:fill="FDFDBE" w:color="auto" w:val="clear"/>
        </w:rPr>
        <w:t>PENDAHULUAN</w:t>
      </w:r>
      <w:r>
        <w:rPr>
          <w:spacing w:val="1"/>
          <w:shd w:fill="FDFDBE" w:color="auto" w:val="clear"/>
        </w:rPr>
        <w:t> </w:t>
      </w:r>
    </w:p>
    <w:p>
      <w:pPr>
        <w:pStyle w:val="BodyText"/>
        <w:spacing w:line="244" w:lineRule="auto" w:before="3"/>
        <w:ind w:left="140" w:right="132" w:firstLine="413"/>
        <w:jc w:val="both"/>
      </w:pPr>
      <w:r>
        <w:rPr/>
        <w:t>Company publicly traded is a company that sells shares to investors who traded in the stock</w:t>
      </w:r>
      <w:r>
        <w:rPr>
          <w:spacing w:val="1"/>
        </w:rPr>
        <w:t> </w:t>
      </w:r>
      <w:r>
        <w:rPr/>
        <w:t>market. The main purpose</w:t>
      </w:r>
      <w:r>
        <w:rPr>
          <w:spacing w:val="58"/>
        </w:rPr>
        <w:t> </w:t>
      </w:r>
      <w:r>
        <w:rPr/>
        <w:t>of a company going public</w:t>
      </w:r>
      <w:r>
        <w:rPr>
          <w:spacing w:val="58"/>
        </w:rPr>
        <w:t> </w:t>
      </w:r>
      <w:r>
        <w:rPr/>
        <w:t>is</w:t>
      </w:r>
      <w:r>
        <w:rPr>
          <w:spacing w:val="59"/>
        </w:rPr>
        <w:t> </w:t>
      </w:r>
      <w:r>
        <w:rPr/>
        <w:t>to increase the prosperity of the owner</w:t>
      </w:r>
      <w:r>
        <w:rPr>
          <w:spacing w:val="1"/>
        </w:rPr>
        <w:t> </w:t>
      </w:r>
      <w:r>
        <w:rPr/>
        <w:t>or shareholders through increasing the value of the company. According to Jariah (2016: 108), in</w:t>
      </w:r>
      <w:r>
        <w:rPr>
          <w:spacing w:val="1"/>
        </w:rPr>
        <w:t> </w:t>
      </w:r>
      <w:r>
        <w:rPr/>
        <w:t>his research stated that the value of the company can prosper the maximum shareholders if the</w:t>
      </w:r>
      <w:r>
        <w:rPr>
          <w:spacing w:val="1"/>
        </w:rPr>
        <w:t> </w:t>
      </w:r>
      <w:r>
        <w:rPr/>
        <w:t>share price rises. The higher the stock price, the higher the value of the company. The high value</w:t>
      </w:r>
      <w:r>
        <w:rPr>
          <w:spacing w:val="1"/>
        </w:rPr>
        <w:t> </w:t>
      </w:r>
      <w:r>
        <w:rPr/>
        <w:t>of the company becomes the desire of the owners of the company, because the high value</w:t>
      </w:r>
      <w:r>
        <w:rPr>
          <w:spacing w:val="1"/>
        </w:rPr>
        <w:t> </w:t>
      </w:r>
      <w:r>
        <w:rPr/>
        <w:t>indicates</w:t>
      </w:r>
      <w:r>
        <w:rPr>
          <w:spacing w:val="2"/>
        </w:rPr>
        <w:t> </w:t>
      </w:r>
      <w:r>
        <w:rPr/>
        <w:t>the higher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prosperity 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shareholders.</w:t>
      </w:r>
    </w:p>
    <w:p>
      <w:pPr>
        <w:pStyle w:val="BodyText"/>
        <w:spacing w:line="244" w:lineRule="auto"/>
        <w:ind w:left="140" w:right="135" w:firstLine="413"/>
        <w:jc w:val="both"/>
      </w:pPr>
      <w:r>
        <w:rPr/>
        <w:t>Several factors can affect the value of the company include liquidity, profitability and dividend</w:t>
      </w:r>
      <w:r>
        <w:rPr>
          <w:spacing w:val="1"/>
        </w:rPr>
        <w:t> </w:t>
      </w:r>
      <w:r>
        <w:rPr/>
        <w:t>policy. Liquidity is the company's ability to pay the company's short-term obligations. Companies</w:t>
      </w:r>
      <w:r>
        <w:rPr>
          <w:spacing w:val="1"/>
        </w:rPr>
        <w:t> </w:t>
      </w:r>
      <w:r>
        <w:rPr/>
        <w:t>that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good</w:t>
      </w:r>
      <w:r>
        <w:rPr>
          <w:spacing w:val="14"/>
        </w:rPr>
        <w:t> </w:t>
      </w:r>
      <w:r>
        <w:rPr/>
        <w:t>liquidity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6"/>
        </w:rPr>
        <w:t> </w:t>
      </w:r>
      <w:r>
        <w:rPr/>
        <w:t>considered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have</w:t>
      </w:r>
      <w:r>
        <w:rPr>
          <w:spacing w:val="16"/>
        </w:rPr>
        <w:t> </w:t>
      </w:r>
      <w:r>
        <w:rPr/>
        <w:t>good</w:t>
      </w:r>
      <w:r>
        <w:rPr>
          <w:spacing w:val="14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investors.</w:t>
      </w:r>
      <w:r>
        <w:rPr>
          <w:spacing w:val="15"/>
        </w:rPr>
        <w:t> </w:t>
      </w:r>
      <w:r>
        <w:rPr/>
        <w:t>Liquidity</w:t>
      </w:r>
      <w:r>
        <w:rPr>
          <w:spacing w:val="14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Ratio,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illustrates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availability</w:t>
      </w:r>
      <w:r>
        <w:rPr>
          <w:spacing w:val="1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company's assets compared to the total current liabilities (Hery, 2015: 152). According to Prisilia</w:t>
      </w:r>
      <w:r>
        <w:rPr>
          <w:spacing w:val="1"/>
        </w:rPr>
        <w:t> </w:t>
      </w:r>
      <w:r>
        <w:rPr/>
        <w:t>(2013:</w:t>
      </w:r>
      <w:r>
        <w:rPr>
          <w:spacing w:val="2"/>
        </w:rPr>
        <w:t> </w:t>
      </w:r>
      <w:r>
        <w:rPr/>
        <w:t>261)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his</w:t>
      </w:r>
      <w:r>
        <w:rPr>
          <w:spacing w:val="2"/>
        </w:rPr>
        <w:t> </w:t>
      </w:r>
      <w:r>
        <w:rPr/>
        <w:t>research</w:t>
      </w:r>
      <w:r>
        <w:rPr>
          <w:spacing w:val="4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6"/>
        </w:rPr>
        <w:t> </w:t>
      </w:r>
      <w:r>
        <w:rPr/>
        <w:t>liquidity</w:t>
      </w:r>
      <w:r>
        <w:rPr>
          <w:spacing w:val="3"/>
        </w:rPr>
        <w:t> </w:t>
      </w:r>
      <w:r>
        <w:rPr/>
        <w:t>affects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4"/>
        </w:rPr>
        <w:t> </w:t>
      </w:r>
      <w:r>
        <w:rPr/>
        <w:t>of the</w:t>
      </w:r>
      <w:r>
        <w:rPr>
          <w:spacing w:val="4"/>
        </w:rPr>
        <w:t> </w:t>
      </w:r>
      <w:r>
        <w:rPr/>
        <w:t>company.</w:t>
      </w:r>
    </w:p>
    <w:p>
      <w:pPr>
        <w:spacing w:after="0" w:line="244" w:lineRule="auto"/>
        <w:jc w:val="both"/>
        <w:sectPr>
          <w:footerReference w:type="default" r:id="rId5"/>
          <w:type w:val="continuous"/>
          <w:pgSz w:w="11910" w:h="16840"/>
          <w:pgMar w:footer="1674" w:top="1400" w:bottom="1860" w:left="1260" w:right="1260"/>
          <w:pgNumType w:start="65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line="244" w:lineRule="auto" w:before="98"/>
        <w:ind w:left="140" w:right="134" w:firstLine="413"/>
        <w:jc w:val="both"/>
      </w:pPr>
      <w:r>
        <w:rPr/>
        <w:t>Profitability is the level of net profit obtained by the company when running its operations</w:t>
      </w:r>
      <w:r>
        <w:rPr>
          <w:spacing w:val="1"/>
        </w:rPr>
        <w:t> </w:t>
      </w:r>
      <w:r>
        <w:rPr/>
        <w:t>(Hardiyanti, 2012: 9). The higher the profitability of a company, it will reflect a high level of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as well,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profitability ratio is measured by return on equity (ROE). ROE is a ratio that shows how much the</w:t>
      </w:r>
      <w:r>
        <w:rPr>
          <w:spacing w:val="1"/>
        </w:rPr>
        <w:t> </w:t>
      </w:r>
      <w:r>
        <w:rPr/>
        <w:t>company's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 generate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income for</w:t>
      </w:r>
      <w:r>
        <w:rPr>
          <w:spacing w:val="1"/>
        </w:rPr>
        <w:t> </w:t>
      </w:r>
      <w:r>
        <w:rPr/>
        <w:t>return of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to shareholders.</w:t>
      </w:r>
      <w:r>
        <w:rPr>
          <w:spacing w:val="1"/>
        </w:rPr>
        <w:t> </w:t>
      </w:r>
      <w:r>
        <w:rPr/>
        <w:t>According to</w:t>
      </w:r>
      <w:r>
        <w:rPr>
          <w:spacing w:val="1"/>
        </w:rPr>
        <w:t> </w:t>
      </w:r>
      <w:r>
        <w:rPr/>
        <w:t>(Mardiyati</w:t>
      </w:r>
      <w:r>
        <w:rPr>
          <w:spacing w:val="3"/>
        </w:rPr>
        <w:t> </w:t>
      </w:r>
      <w:r>
        <w:rPr/>
        <w:t>et</w:t>
      </w:r>
      <w:r>
        <w:rPr>
          <w:spacing w:val="6"/>
        </w:rPr>
        <w:t> </w:t>
      </w:r>
      <w:r>
        <w:rPr/>
        <w:t>al.,</w:t>
      </w:r>
      <w:r>
        <w:rPr>
          <w:spacing w:val="5"/>
        </w:rPr>
        <w:t> </w:t>
      </w:r>
      <w:r>
        <w:rPr/>
        <w:t>2012:</w:t>
      </w:r>
      <w:r>
        <w:rPr>
          <w:spacing w:val="3"/>
        </w:rPr>
        <w:t> </w:t>
      </w:r>
      <w:r>
        <w:rPr/>
        <w:t>16)</w:t>
      </w:r>
      <w:r>
        <w:rPr>
          <w:spacing w:val="4"/>
        </w:rPr>
        <w:t> </w:t>
      </w:r>
      <w:r>
        <w:rPr/>
        <w:t>Profitability</w:t>
      </w:r>
      <w:r>
        <w:rPr>
          <w:spacing w:val="5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6"/>
        </w:rPr>
        <w:t> </w:t>
      </w:r>
      <w:r>
        <w:rPr/>
        <w:t>positive</w:t>
      </w:r>
      <w:r>
        <w:rPr>
          <w:spacing w:val="3"/>
        </w:rPr>
        <w:t> </w:t>
      </w:r>
      <w:r>
        <w:rPr/>
        <w:t>effect</w:t>
      </w:r>
      <w:r>
        <w:rPr>
          <w:spacing w:val="6"/>
        </w:rPr>
        <w:t> </w:t>
      </w:r>
      <w:r>
        <w:rPr/>
        <w:t>on</w:t>
      </w:r>
      <w:r>
        <w:rPr>
          <w:spacing w:val="-1"/>
        </w:rPr>
        <w:t> </w:t>
      </w:r>
      <w:r>
        <w:rPr/>
        <w:t>firm</w:t>
      </w:r>
      <w:r>
        <w:rPr>
          <w:spacing w:val="3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6" w:firstLine="413"/>
        <w:jc w:val="both"/>
      </w:pPr>
      <w:r>
        <w:rPr/>
        <w:t>Dividend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company's financial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whether the profits obtained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distributed to shareholders or retained as retained earnings. Dividends distributed are usually</w:t>
      </w:r>
      <w:r>
        <w:rPr>
          <w:spacing w:val="1"/>
        </w:rPr>
        <w:t> </w:t>
      </w:r>
      <w:r>
        <w:rPr/>
        <w:t>presented in Dividend Payout Ratio (DPR). DPR is what determines the amount of dividend per</w:t>
      </w:r>
      <w:r>
        <w:rPr>
          <w:spacing w:val="1"/>
        </w:rPr>
        <w:t> </w:t>
      </w:r>
      <w:r>
        <w:rPr/>
        <w:t>share. Sugiarto (2011: 21) and Fenandar (2012: 7) states that dividend policy has a significant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effect on</w:t>
      </w:r>
      <w:r>
        <w:rPr>
          <w:spacing w:val="-1"/>
        </w:rPr>
        <w:t> </w:t>
      </w:r>
      <w:r>
        <w:rPr/>
        <w:t>firm</w:t>
      </w:r>
      <w:r>
        <w:rPr>
          <w:spacing w:val="1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7" w:firstLine="413"/>
        <w:jc w:val="both"/>
      </w:pPr>
      <w:r>
        <w:rPr/>
        <w:t>Liquidity and profitability have an important role in dividend policy, where this policy can</w:t>
      </w:r>
      <w:r>
        <w:rPr>
          <w:spacing w:val="1"/>
        </w:rPr>
        <w:t> </w:t>
      </w:r>
      <w:r>
        <w:rPr/>
        <w:t>maximize the value of the company. Therefore, based on the relationship between liquidity and</w:t>
      </w:r>
      <w:r>
        <w:rPr>
          <w:spacing w:val="1"/>
        </w:rPr>
        <w:t> </w:t>
      </w:r>
      <w:r>
        <w:rPr/>
        <w:t>profitability with dividend policy, this study determined dividend policy as an intervening variable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mediates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3"/>
        </w:rPr>
        <w:t> </w:t>
      </w:r>
      <w:r>
        <w:rPr/>
        <w:t>between</w:t>
      </w:r>
      <w:r>
        <w:rPr>
          <w:spacing w:val="3"/>
        </w:rPr>
        <w:t> </w:t>
      </w:r>
      <w:r>
        <w:rPr/>
        <w:t>profitability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liquidity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firm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8" w:firstLine="413"/>
        <w:jc w:val="both"/>
      </w:pPr>
      <w:r>
        <w:rPr/>
        <w:t>Research on organization esteem has been done previsously by Ria Nofrita (2013) with the</w:t>
      </w:r>
      <w:r>
        <w:rPr>
          <w:spacing w:val="1"/>
        </w:rPr>
        <w:t> </w:t>
      </w:r>
      <w:r>
        <w:rPr/>
        <w:t>title impact of benefit on firm an incentive with profit arrangement as a mediating variable (exact</w:t>
      </w:r>
      <w:r>
        <w:rPr>
          <w:spacing w:val="1"/>
        </w:rPr>
        <w:t> </w:t>
      </w:r>
      <w:r>
        <w:rPr/>
        <w:t>investigations</w:t>
      </w:r>
      <w:r>
        <w:rPr>
          <w:spacing w:val="20"/>
        </w:rPr>
        <w:t> </w:t>
      </w:r>
      <w:r>
        <w:rPr/>
        <w:t>on</w:t>
      </w:r>
      <w:r>
        <w:rPr>
          <w:spacing w:val="18"/>
        </w:rPr>
        <w:t> </w:t>
      </w:r>
      <w:r>
        <w:rPr/>
        <w:t>assembling</w:t>
      </w:r>
      <w:r>
        <w:rPr>
          <w:spacing w:val="20"/>
        </w:rPr>
        <w:t> </w:t>
      </w:r>
      <w:r>
        <w:rPr/>
        <w:t>organizations</w:t>
      </w:r>
      <w:r>
        <w:rPr>
          <w:spacing w:val="17"/>
        </w:rPr>
        <w:t> </w:t>
      </w:r>
      <w:r>
        <w:rPr/>
        <w:t>recorded</w:t>
      </w:r>
      <w:r>
        <w:rPr>
          <w:spacing w:val="20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Indonesia</w:t>
      </w:r>
      <w:r>
        <w:rPr>
          <w:spacing w:val="20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Exchange).</w:t>
      </w:r>
      <w:r>
        <w:rPr>
          <w:spacing w:val="20"/>
        </w:rPr>
        <w:t> </w:t>
      </w:r>
      <w:r>
        <w:rPr/>
        <w:t>Result</w:t>
      </w:r>
      <w:r>
        <w:rPr>
          <w:spacing w:val="1"/>
        </w:rPr>
        <w:t> </w:t>
      </w:r>
      <w:r>
        <w:rPr/>
        <w:t>of study show that productivity and profit approach have a noteworthy beneficial outcome on firm</w:t>
      </w:r>
      <w:r>
        <w:rPr>
          <w:spacing w:val="1"/>
        </w:rPr>
        <w:t> </w:t>
      </w:r>
      <w:r>
        <w:rPr/>
        <w:t>worth,</w:t>
      </w:r>
      <w:r>
        <w:rPr>
          <w:spacing w:val="1"/>
        </w:rPr>
        <w:t> </w:t>
      </w:r>
      <w:r>
        <w:rPr/>
        <w:t>while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profitability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devidend policy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5"/>
        </w:rPr>
        <w:t> </w:t>
      </w:r>
      <w:r>
        <w:rPr/>
        <w:t>significant.</w:t>
      </w:r>
    </w:p>
    <w:p>
      <w:pPr>
        <w:pStyle w:val="BodyText"/>
        <w:spacing w:line="244" w:lineRule="auto"/>
        <w:ind w:left="140" w:right="133" w:firstLine="413"/>
        <w:jc w:val="both"/>
      </w:pPr>
      <w:r>
        <w:rPr/>
        <w:t>Based on the above description, this study aims to determine the factors that influence the</w:t>
      </w:r>
      <w:r>
        <w:rPr>
          <w:spacing w:val="1"/>
        </w:rPr>
        <w:t> </w:t>
      </w:r>
      <w:r>
        <w:rPr/>
        <w:t>value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company,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factors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liquidity,</w:t>
      </w:r>
      <w:r>
        <w:rPr>
          <w:spacing w:val="5"/>
        </w:rPr>
        <w:t> </w:t>
      </w:r>
      <w:r>
        <w:rPr/>
        <w:t>profitability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deviden</w:t>
      </w:r>
      <w:r>
        <w:rPr>
          <w:spacing w:val="3"/>
        </w:rPr>
        <w:t> </w:t>
      </w:r>
      <w:r>
        <w:rPr/>
        <w:t>policy.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</w:pPr>
      <w:r>
        <w:rPr/>
        <w:t>LITERATURE</w:t>
      </w:r>
      <w:r>
        <w:rPr>
          <w:spacing w:val="12"/>
        </w:rPr>
        <w:t> </w:t>
      </w:r>
      <w:r>
        <w:rPr/>
        <w:t>STUDY</w:t>
      </w:r>
      <w:r>
        <w:rPr>
          <w:spacing w:val="-1"/>
        </w:rPr>
        <w:t> </w:t>
      </w:r>
      <w:r>
        <w:rPr/>
        <w:t>AND</w:t>
      </w:r>
      <w:r>
        <w:rPr>
          <w:spacing w:val="13"/>
        </w:rPr>
        <w:t> </w:t>
      </w:r>
      <w:r>
        <w:rPr/>
        <w:t>HYPOTHESIS</w:t>
      </w:r>
    </w:p>
    <w:p>
      <w:pPr>
        <w:spacing w:before="6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Corporate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Value</w:t>
      </w:r>
    </w:p>
    <w:p>
      <w:pPr>
        <w:pStyle w:val="BodyText"/>
        <w:spacing w:line="244" w:lineRule="auto" w:before="3"/>
        <w:ind w:left="140" w:right="136" w:firstLine="415"/>
        <w:jc w:val="both"/>
      </w:pPr>
      <w:r>
        <w:rPr/>
        <w:t>High company value can</w:t>
      </w:r>
      <w:r>
        <w:rPr>
          <w:spacing w:val="1"/>
        </w:rPr>
        <w:t> </w:t>
      </w:r>
      <w:r>
        <w:rPr/>
        <w:t>increase prosperity for shareholders, so</w:t>
      </w:r>
      <w:r>
        <w:rPr>
          <w:spacing w:val="1"/>
        </w:rPr>
        <w:t> </w:t>
      </w:r>
      <w:r>
        <w:rPr/>
        <w:t>shareholders</w:t>
      </w:r>
      <w:r>
        <w:rPr>
          <w:spacing w:val="58"/>
        </w:rPr>
        <w:t> </w:t>
      </w:r>
      <w:r>
        <w:rPr/>
        <w:t>will invest</w:t>
      </w:r>
      <w:r>
        <w:rPr>
          <w:spacing w:val="1"/>
        </w:rPr>
        <w:t> </w:t>
      </w:r>
      <w:r>
        <w:rPr/>
        <w:t>their</w:t>
      </w:r>
      <w:r>
        <w:rPr>
          <w:spacing w:val="19"/>
        </w:rPr>
        <w:t> </w:t>
      </w:r>
      <w:r>
        <w:rPr/>
        <w:t>fund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company</w:t>
      </w:r>
      <w:r>
        <w:rPr>
          <w:spacing w:val="19"/>
        </w:rPr>
        <w:t> </w:t>
      </w:r>
      <w:r>
        <w:rPr/>
        <w:t>(Hemastuti,</w:t>
      </w:r>
      <w:r>
        <w:rPr>
          <w:spacing w:val="20"/>
        </w:rPr>
        <w:t> </w:t>
      </w:r>
      <w:r>
        <w:rPr/>
        <w:t>2014:</w:t>
      </w:r>
      <w:r>
        <w:rPr>
          <w:spacing w:val="20"/>
        </w:rPr>
        <w:t> </w:t>
      </w:r>
      <w:r>
        <w:rPr/>
        <w:t>3).</w:t>
      </w:r>
      <w:r>
        <w:rPr>
          <w:spacing w:val="12"/>
        </w:rPr>
        <w:t> </w:t>
      </w:r>
      <w:r>
        <w:rPr/>
        <w:t>There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several</w:t>
      </w:r>
      <w:r>
        <w:rPr>
          <w:spacing w:val="17"/>
        </w:rPr>
        <w:t> </w:t>
      </w:r>
      <w:r>
        <w:rPr/>
        <w:t>methods</w:t>
      </w:r>
      <w:r>
        <w:rPr>
          <w:spacing w:val="18"/>
        </w:rPr>
        <w:t> </w:t>
      </w:r>
      <w:r>
        <w:rPr/>
        <w:t>that</w:t>
      </w:r>
      <w:r>
        <w:rPr>
          <w:spacing w:val="20"/>
        </w:rPr>
        <w:t> </w:t>
      </w:r>
      <w:r>
        <w:rPr/>
        <w:t>could</w:t>
      </w:r>
      <w:r>
        <w:rPr>
          <w:spacing w:val="17"/>
        </w:rPr>
        <w:t> </w:t>
      </w:r>
      <w:r>
        <w:rPr/>
        <w:t>measure</w:t>
      </w:r>
      <w:r>
        <w:rPr>
          <w:spacing w:val="1"/>
        </w:rPr>
        <w:t> </w:t>
      </w:r>
      <w:r>
        <w:rPr/>
        <w:t>the company value such as Price to Book value (PBV), liquidity, profitability, and dividend policy.</w:t>
      </w:r>
      <w:r>
        <w:rPr>
          <w:spacing w:val="1"/>
        </w:rPr>
        <w:t> </w:t>
      </w:r>
      <w:r>
        <w:rPr/>
        <w:t>Company value is measured by using PBV (</w:t>
      </w:r>
      <w:r>
        <w:rPr>
          <w:rFonts w:ascii="Arial"/>
          <w:i/>
        </w:rPr>
        <w:t>Price to Book Value</w:t>
      </w:r>
      <w:r>
        <w:rPr/>
        <w:t>) measured by the formula as</w:t>
      </w:r>
      <w:r>
        <w:rPr>
          <w:spacing w:val="1"/>
        </w:rPr>
        <w:t> </w:t>
      </w:r>
      <w:r>
        <w:rPr/>
        <w:t>follows</w:t>
      </w:r>
      <w:r>
        <w:rPr>
          <w:spacing w:val="2"/>
        </w:rPr>
        <w:t> </w:t>
      </w:r>
      <w:r>
        <w:rPr/>
        <w:t>(Fahmi, Irham. 2015):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3941" w:right="2820" w:hanging="687"/>
      </w:pPr>
      <w:r>
        <w:rPr/>
        <w:t>PBV</w:t>
      </w:r>
      <w:r>
        <w:rPr>
          <w:spacing w:val="7"/>
        </w:rPr>
        <w:t> </w:t>
      </w:r>
      <w:r>
        <w:rPr/>
        <w:t>=</w:t>
      </w:r>
      <w:r>
        <w:rPr>
          <w:spacing w:val="7"/>
        </w:rPr>
        <w:t> </w:t>
      </w:r>
      <w:r>
        <w:rPr>
          <w:u w:val="single"/>
        </w:rPr>
        <w:t>Market</w:t>
      </w:r>
      <w:r>
        <w:rPr>
          <w:spacing w:val="10"/>
          <w:u w:val="single"/>
        </w:rPr>
        <w:t> </w:t>
      </w:r>
      <w:r>
        <w:rPr>
          <w:u w:val="single"/>
        </w:rPr>
        <w:t>Price</w:t>
      </w:r>
      <w:r>
        <w:rPr>
          <w:spacing w:val="7"/>
          <w:u w:val="single"/>
        </w:rPr>
        <w:t> </w:t>
      </w:r>
      <w:r>
        <w:rPr>
          <w:u w:val="single"/>
        </w:rPr>
        <w:t>per</w:t>
      </w:r>
      <w:r>
        <w:rPr>
          <w:spacing w:val="7"/>
          <w:u w:val="single"/>
        </w:rPr>
        <w:t> </w:t>
      </w:r>
      <w:r>
        <w:rPr>
          <w:u w:val="single"/>
        </w:rPr>
        <w:t>Share</w:t>
      </w:r>
      <w:r>
        <w:rPr>
          <w:spacing w:val="-55"/>
        </w:rPr>
        <w:t> </w:t>
      </w:r>
      <w:r>
        <w:rPr/>
        <w:t>Book</w:t>
      </w:r>
      <w:r>
        <w:rPr>
          <w:spacing w:val="2"/>
        </w:rPr>
        <w:t> </w:t>
      </w:r>
      <w:r>
        <w:rPr/>
        <w:t>Value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/>
        <w:t>Share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40" w:right="142"/>
        <w:jc w:val="both"/>
      </w:pPr>
      <w:r>
        <w:rPr/>
        <w:t>Liquidity,</w:t>
      </w:r>
      <w:r>
        <w:rPr>
          <w:spacing w:val="12"/>
        </w:rPr>
        <w:t> </w:t>
      </w:r>
      <w:r>
        <w:rPr/>
        <w:t>according</w:t>
      </w:r>
      <w:r>
        <w:rPr>
          <w:spacing w:val="12"/>
        </w:rPr>
        <w:t> </w:t>
      </w:r>
      <w:r>
        <w:rPr/>
        <w:t>to</w:t>
      </w:r>
      <w:r>
        <w:rPr>
          <w:spacing w:val="8"/>
        </w:rPr>
        <w:t> </w:t>
      </w:r>
      <w:r>
        <w:rPr/>
        <w:t>Hery</w:t>
      </w:r>
      <w:r>
        <w:rPr>
          <w:spacing w:val="12"/>
        </w:rPr>
        <w:t> </w:t>
      </w:r>
      <w:r>
        <w:rPr/>
        <w:t>(2015:</w:t>
      </w:r>
      <w:r>
        <w:rPr>
          <w:spacing w:val="13"/>
        </w:rPr>
        <w:t> </w:t>
      </w:r>
      <w:r>
        <w:rPr/>
        <w:t>142),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liquidity</w:t>
      </w:r>
      <w:r>
        <w:rPr>
          <w:spacing w:val="11"/>
        </w:rPr>
        <w:t> </w:t>
      </w:r>
      <w:r>
        <w:rPr/>
        <w:t>ratio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ratio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/>
        <w:t>shows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company's</w:t>
      </w:r>
      <w:r>
        <w:rPr>
          <w:spacing w:val="1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 meet its short-term obligations. This ratio is used to measure to what extent the company's</w:t>
      </w:r>
      <w:r>
        <w:rPr>
          <w:spacing w:val="1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pay off</w:t>
      </w:r>
      <w:r>
        <w:rPr>
          <w:spacing w:val="4"/>
        </w:rPr>
        <w:t> </w:t>
      </w:r>
      <w:r>
        <w:rPr/>
        <w:t>short-term</w:t>
      </w:r>
      <w:r>
        <w:rPr>
          <w:spacing w:val="3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that will</w:t>
      </w:r>
      <w:r>
        <w:rPr>
          <w:spacing w:val="2"/>
        </w:rPr>
        <w:t> </w:t>
      </w:r>
      <w:r>
        <w:rPr/>
        <w:t>soon</w:t>
      </w:r>
      <w:r>
        <w:rPr>
          <w:spacing w:val="2"/>
        </w:rPr>
        <w:t> </w:t>
      </w:r>
      <w:r>
        <w:rPr/>
        <w:t>be</w:t>
      </w:r>
      <w:r>
        <w:rPr>
          <w:spacing w:val="5"/>
        </w:rPr>
        <w:t> </w:t>
      </w:r>
      <w:r>
        <w:rPr/>
        <w:t>due.</w:t>
      </w:r>
    </w:p>
    <w:p>
      <w:pPr>
        <w:pStyle w:val="BodyText"/>
        <w:spacing w:line="244" w:lineRule="auto"/>
        <w:ind w:left="140" w:right="135" w:firstLine="415"/>
        <w:jc w:val="both"/>
      </w:pPr>
      <w:r>
        <w:rPr/>
        <w:t>According to Mangasa Simatupang (2010:58), the current ratio is the ratio that illustrates the</w:t>
      </w:r>
      <w:r>
        <w:rPr>
          <w:spacing w:val="1"/>
        </w:rPr>
        <w:t> </w:t>
      </w:r>
      <w:r>
        <w:rPr/>
        <w:t>company's ability to meet short-term needs, namely by comparing current assets with current debt</w:t>
      </w:r>
      <w:r>
        <w:rPr>
          <w:spacing w:val="-56"/>
        </w:rPr>
        <w:t> </w:t>
      </w:r>
      <w:r>
        <w:rPr/>
        <w:t>or</w:t>
      </w:r>
      <w:r>
        <w:rPr>
          <w:spacing w:val="3"/>
        </w:rPr>
        <w:t> </w:t>
      </w:r>
      <w:r>
        <w:rPr/>
        <w:t>short-term</w:t>
      </w:r>
      <w:r>
        <w:rPr>
          <w:spacing w:val="1"/>
        </w:rPr>
        <w:t> </w:t>
      </w:r>
      <w:r>
        <w:rPr/>
        <w:t>debt.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formulated by Kasmir</w:t>
      </w:r>
      <w:r>
        <w:rPr>
          <w:spacing w:val="1"/>
        </w:rPr>
        <w:t> </w:t>
      </w:r>
      <w:r>
        <w:rPr/>
        <w:t>(2020)</w:t>
      </w:r>
      <w:r>
        <w:rPr>
          <w:spacing w:val="4"/>
        </w:rPr>
        <w:t> </w:t>
      </w:r>
      <w:r>
        <w:rPr/>
        <w:t>as follows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4"/>
      </w:pPr>
    </w:p>
    <w:p>
      <w:pPr>
        <w:pStyle w:val="BodyText"/>
        <w:ind w:left="4" w:right="580"/>
        <w:jc w:val="center"/>
      </w:pPr>
      <w:r>
        <w:rPr/>
        <w:t>Current</w:t>
      </w:r>
      <w:r>
        <w:rPr>
          <w:spacing w:val="8"/>
        </w:rPr>
        <w:t> </w:t>
      </w:r>
      <w:r>
        <w:rPr/>
        <w:t>Ratio</w:t>
      </w:r>
      <w:r>
        <w:rPr>
          <w:spacing w:val="7"/>
        </w:rPr>
        <w:t> </w:t>
      </w:r>
      <w:r>
        <w:rPr/>
        <w:t>=</w:t>
      </w:r>
      <w:r>
        <w:rPr>
          <w:spacing w:val="11"/>
        </w:rPr>
        <w:t> </w:t>
      </w:r>
      <w:r>
        <w:rPr>
          <w:u w:val="single"/>
        </w:rPr>
        <w:t>Current</w:t>
      </w:r>
      <w:r>
        <w:rPr>
          <w:spacing w:val="-5"/>
          <w:u w:val="single"/>
        </w:rPr>
        <w:t> </w:t>
      </w:r>
      <w:r>
        <w:rPr>
          <w:u w:val="single"/>
        </w:rPr>
        <w:t>Assets</w:t>
      </w:r>
    </w:p>
    <w:p>
      <w:pPr>
        <w:pStyle w:val="BodyText"/>
        <w:spacing w:before="4"/>
        <w:ind w:left="1435" w:right="256"/>
        <w:jc w:val="center"/>
      </w:pPr>
      <w:r>
        <w:rPr/>
        <w:t>Current</w:t>
      </w:r>
      <w:r>
        <w:rPr>
          <w:spacing w:val="7"/>
        </w:rPr>
        <w:t> </w:t>
      </w:r>
      <w:r>
        <w:rPr/>
        <w:t>Liabilities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40" w:right="131"/>
        <w:jc w:val="both"/>
      </w:pPr>
      <w:r>
        <w:rPr/>
        <w:t>Profitability, according to Hery (2015: 192), profitability ratios are ratios to measure a company's</w:t>
      </w:r>
      <w:r>
        <w:rPr>
          <w:spacing w:val="1"/>
        </w:rPr>
        <w:t> </w:t>
      </w:r>
      <w:r>
        <w:rPr/>
        <w:t>ability to generate profits from its normal business activities. This ratio also aims to measure the</w:t>
      </w:r>
      <w:r>
        <w:rPr>
          <w:spacing w:val="1"/>
        </w:rPr>
        <w:t> </w:t>
      </w:r>
      <w:r>
        <w:rPr/>
        <w:t>effectiveness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carrying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company</w:t>
      </w:r>
      <w:r>
        <w:rPr>
          <w:spacing w:val="2"/>
        </w:rPr>
        <w:t> </w:t>
      </w:r>
      <w:r>
        <w:rPr/>
        <w:t>operations.</w:t>
      </w:r>
    </w:p>
    <w:p>
      <w:pPr>
        <w:pStyle w:val="BodyText"/>
        <w:spacing w:line="244" w:lineRule="auto"/>
        <w:ind w:left="140" w:right="131" w:firstLine="415"/>
        <w:jc w:val="both"/>
      </w:pP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Mangasa</w:t>
      </w:r>
      <w:r>
        <w:rPr>
          <w:spacing w:val="-5"/>
        </w:rPr>
        <w:t> </w:t>
      </w:r>
      <w:r>
        <w:rPr/>
        <w:t>Simatupang</w:t>
      </w:r>
      <w:r>
        <w:rPr>
          <w:spacing w:val="-11"/>
        </w:rPr>
        <w:t> </w:t>
      </w:r>
      <w:r>
        <w:rPr/>
        <w:t>(2010:</w:t>
      </w:r>
      <w:r>
        <w:rPr>
          <w:spacing w:val="-5"/>
        </w:rPr>
        <w:t> </w:t>
      </w:r>
      <w:r>
        <w:rPr/>
        <w:t>55),</w:t>
      </w:r>
      <w:r>
        <w:rPr>
          <w:spacing w:val="-6"/>
        </w:rPr>
        <w:t> </w:t>
      </w:r>
      <w:r>
        <w:rPr/>
        <w:t>return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equity</w:t>
      </w:r>
      <w:r>
        <w:rPr>
          <w:spacing w:val="-8"/>
        </w:rPr>
        <w:t> </w:t>
      </w:r>
      <w:r>
        <w:rPr/>
        <w:t>(ROE)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ratio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a company's ability to generate profits from its own capital. The formuated by Kasmir (2010) as</w:t>
      </w:r>
      <w:r>
        <w:rPr>
          <w:spacing w:val="1"/>
        </w:rPr>
        <w:t> </w:t>
      </w:r>
      <w:r>
        <w:rPr/>
        <w:t>follows:</w:t>
      </w:r>
    </w:p>
    <w:p>
      <w:pPr>
        <w:spacing w:after="0" w:line="244" w:lineRule="auto"/>
        <w:jc w:val="both"/>
        <w:sectPr>
          <w:pgSz w:w="11910" w:h="16840"/>
          <w:pgMar w:header="0" w:footer="1674" w:top="1320" w:bottom="1860" w:left="1260" w:right="126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BodyText"/>
        <w:spacing w:line="242" w:lineRule="auto" w:before="97"/>
        <w:ind w:left="4394" w:right="2741" w:hanging="1464"/>
      </w:pPr>
      <w:r>
        <w:rPr/>
        <w:t>ROE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>
          <w:u w:val="single"/>
        </w:rPr>
        <w:t>Earning</w:t>
      </w:r>
      <w:r>
        <w:rPr>
          <w:spacing w:val="-10"/>
          <w:u w:val="single"/>
        </w:rPr>
        <w:t> </w:t>
      </w:r>
      <w:r>
        <w:rPr>
          <w:u w:val="single"/>
        </w:rPr>
        <w:t>After</w:t>
      </w:r>
      <w:r>
        <w:rPr>
          <w:spacing w:val="4"/>
          <w:u w:val="single"/>
        </w:rPr>
        <w:t> </w:t>
      </w:r>
      <w:r>
        <w:rPr>
          <w:u w:val="single"/>
        </w:rPr>
        <w:t>Interest</w:t>
      </w:r>
      <w:r>
        <w:rPr>
          <w:spacing w:val="4"/>
          <w:u w:val="single"/>
        </w:rPr>
        <w:t> </w:t>
      </w:r>
      <w:r>
        <w:rPr>
          <w:u w:val="single"/>
        </w:rPr>
        <w:t>and</w:t>
      </w:r>
      <w:r>
        <w:rPr>
          <w:spacing w:val="1"/>
          <w:u w:val="single"/>
        </w:rPr>
        <w:t> </w:t>
      </w:r>
      <w:r>
        <w:rPr>
          <w:u w:val="single"/>
        </w:rPr>
        <w:t>Tax</w:t>
      </w:r>
      <w:r>
        <w:rPr>
          <w:spacing w:val="-56"/>
        </w:rPr>
        <w:t> </w:t>
      </w:r>
      <w:r>
        <w:rPr/>
        <w:t>Equity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40" w:right="138"/>
        <w:jc w:val="both"/>
      </w:pPr>
      <w:r>
        <w:rPr/>
        <w:t>Dividend policy includes decisions regarding whether profits will be distributed to shareholders or</w:t>
      </w:r>
      <w:r>
        <w:rPr>
          <w:spacing w:val="1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retained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reinvestment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</w:r>
      <w:r>
        <w:rPr>
          <w:spacing w:val="2"/>
        </w:rPr>
        <w:t> </w:t>
      </w:r>
      <w:r>
        <w:rPr/>
        <w:t>(Kamaludin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Indriani,</w:t>
      </w:r>
      <w:r>
        <w:rPr>
          <w:spacing w:val="8"/>
        </w:rPr>
        <w:t> </w:t>
      </w:r>
      <w:r>
        <w:rPr/>
        <w:t>2012:</w:t>
      </w:r>
      <w:r>
        <w:rPr>
          <w:spacing w:val="6"/>
        </w:rPr>
        <w:t> </w:t>
      </w:r>
      <w:r>
        <w:rPr/>
        <w:t>330).</w:t>
      </w:r>
    </w:p>
    <w:p>
      <w:pPr>
        <w:pStyle w:val="BodyText"/>
        <w:spacing w:line="242" w:lineRule="auto" w:before="4"/>
        <w:ind w:left="140" w:right="135" w:firstLine="415"/>
        <w:jc w:val="both"/>
      </w:pPr>
      <w:r>
        <w:rPr/>
        <w:t>Dividend payout ratio (DPR) is the ratio between dividends distributed compared to earnings</w:t>
      </w:r>
      <w:r>
        <w:rPr>
          <w:spacing w:val="1"/>
        </w:rPr>
        <w:t> </w:t>
      </w:r>
      <w:r>
        <w:rPr/>
        <w:t>per</w:t>
      </w:r>
      <w:r>
        <w:rPr>
          <w:spacing w:val="8"/>
        </w:rPr>
        <w:t> </w:t>
      </w:r>
      <w:r>
        <w:rPr/>
        <w:t>share</w:t>
      </w:r>
      <w:r>
        <w:rPr>
          <w:spacing w:val="8"/>
        </w:rPr>
        <w:t> </w:t>
      </w:r>
      <w:r>
        <w:rPr/>
        <w:t>obtained</w:t>
      </w:r>
      <w:r>
        <w:rPr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company</w:t>
      </w:r>
      <w:r>
        <w:rPr>
          <w:spacing w:val="7"/>
        </w:rPr>
        <w:t> </w:t>
      </w:r>
      <w:r>
        <w:rPr/>
        <w:t>(Mangasa,</w:t>
      </w:r>
      <w:r>
        <w:rPr>
          <w:spacing w:val="6"/>
        </w:rPr>
        <w:t> </w:t>
      </w:r>
      <w:r>
        <w:rPr/>
        <w:t>2010:</w:t>
      </w:r>
      <w:r>
        <w:rPr>
          <w:spacing w:val="9"/>
        </w:rPr>
        <w:t> </w:t>
      </w:r>
      <w:r>
        <w:rPr/>
        <w:t>39).</w:t>
      </w:r>
      <w:r>
        <w:rPr>
          <w:spacing w:val="7"/>
        </w:rPr>
        <w:t> </w:t>
      </w:r>
      <w:r>
        <w:rPr/>
        <w:t>Fahmi</w:t>
      </w:r>
      <w:r>
        <w:rPr>
          <w:spacing w:val="5"/>
        </w:rPr>
        <w:t> </w:t>
      </w:r>
      <w:r>
        <w:rPr/>
        <w:t>(2015)</w:t>
      </w:r>
      <w:r>
        <w:rPr>
          <w:spacing w:val="7"/>
        </w:rPr>
        <w:t> </w:t>
      </w:r>
      <w:r>
        <w:rPr/>
        <w:t>formulated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follows: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23" w:right="2741" w:hanging="698"/>
      </w:pPr>
      <w:r>
        <w:rPr/>
        <w:t>DPR</w:t>
      </w:r>
      <w:r>
        <w:rPr>
          <w:spacing w:val="8"/>
        </w:rPr>
        <w:t> </w:t>
      </w:r>
      <w:r>
        <w:rPr/>
        <w:t>=</w:t>
      </w:r>
      <w:r>
        <w:rPr>
          <w:spacing w:val="13"/>
        </w:rPr>
        <w:t> </w:t>
      </w:r>
      <w:r>
        <w:rPr>
          <w:u w:val="single"/>
        </w:rPr>
        <w:t>Dividend</w:t>
      </w:r>
      <w:r>
        <w:rPr>
          <w:spacing w:val="9"/>
          <w:u w:val="single"/>
        </w:rPr>
        <w:t> </w:t>
      </w:r>
      <w:r>
        <w:rPr>
          <w:u w:val="single"/>
        </w:rPr>
        <w:t>per</w:t>
      </w:r>
      <w:r>
        <w:rPr>
          <w:spacing w:val="10"/>
          <w:u w:val="single"/>
        </w:rPr>
        <w:t> </w:t>
      </w:r>
      <w:r>
        <w:rPr>
          <w:u w:val="single"/>
        </w:rPr>
        <w:t>Share</w:t>
      </w:r>
      <w:r>
        <w:rPr>
          <w:spacing w:val="-56"/>
        </w:rPr>
        <w:t> </w:t>
      </w:r>
      <w:r>
        <w:rPr/>
        <w:t>Earning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Share</w:t>
      </w:r>
    </w:p>
    <w:p>
      <w:pPr>
        <w:pStyle w:val="BodyText"/>
        <w:spacing w:before="4"/>
      </w:pPr>
    </w:p>
    <w:p>
      <w:pPr>
        <w:pStyle w:val="Heading1"/>
      </w:pPr>
      <w:r>
        <w:rPr/>
        <w:t>Previous</w:t>
      </w:r>
      <w:r>
        <w:rPr>
          <w:spacing w:val="13"/>
        </w:rPr>
        <w:t> </w:t>
      </w:r>
      <w:r>
        <w:rPr/>
        <w:t>Research</w:t>
      </w:r>
    </w:p>
    <w:p>
      <w:pPr>
        <w:pStyle w:val="BodyText"/>
        <w:spacing w:line="244" w:lineRule="auto" w:before="6"/>
        <w:ind w:left="140" w:right="133" w:firstLine="415"/>
        <w:jc w:val="both"/>
      </w:pPr>
      <w:r>
        <w:rPr/>
        <w:t>Research by Anak Agung Ayu Tisna Wulan Dewi, and Ni Gst. Putu Wirawati (2018) entitled</w:t>
      </w:r>
      <w:r>
        <w:rPr>
          <w:spacing w:val="1"/>
        </w:rPr>
        <w:t> </w:t>
      </w:r>
      <w:r>
        <w:rPr/>
        <w:t>"The Effect of Profitability on Company Value with Corporate Social Responsibility as Intervening</w:t>
      </w:r>
      <w:r>
        <w:rPr>
          <w:spacing w:val="1"/>
        </w:rPr>
        <w:t> </w:t>
      </w:r>
      <w:r>
        <w:rPr/>
        <w:t>Variables". The results showed that only profitability had a positive effect on firm value, whereas</w:t>
      </w:r>
      <w:r>
        <w:rPr>
          <w:spacing w:val="1"/>
        </w:rPr>
        <w:t> </w:t>
      </w:r>
      <w:r>
        <w:rPr/>
        <w:t>CSR did not. The profitability variable has a positive effect on CSR, and the role of CSR is not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to mediate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profitability</w:t>
      </w:r>
      <w:r>
        <w:rPr>
          <w:spacing w:val="3"/>
        </w:rPr>
        <w:t> </w:t>
      </w:r>
      <w:r>
        <w:rPr/>
        <w:t>on</w:t>
      </w:r>
      <w:r>
        <w:rPr>
          <w:spacing w:val="-1"/>
        </w:rPr>
        <w:t> </w:t>
      </w:r>
      <w:r>
        <w:rPr/>
        <w:t>firm</w:t>
      </w:r>
      <w:r>
        <w:rPr>
          <w:spacing w:val="1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2" w:firstLine="415"/>
        <w:jc w:val="both"/>
      </w:pPr>
      <w:r>
        <w:rPr/>
        <w:t>Windi Diswani's research (2012) entitled "The Effect of Capital Structure and Profitability on</w:t>
      </w:r>
      <w:r>
        <w:rPr>
          <w:spacing w:val="1"/>
        </w:rPr>
        <w:t> </w:t>
      </w:r>
      <w:r>
        <w:rPr/>
        <w:t>Firm Value with Dividend Policy as Intervening Variables in Companiesin the Included Jakarta</w:t>
      </w:r>
      <w:r>
        <w:rPr>
          <w:spacing w:val="1"/>
        </w:rPr>
        <w:t> </w:t>
      </w:r>
      <w:r>
        <w:rPr/>
        <w:t>Islamix Index 2007-2010". The results showed that: (1) Profitability had a positive and significant</w:t>
      </w:r>
      <w:r>
        <w:rPr>
          <w:spacing w:val="1"/>
        </w:rPr>
        <w:t> </w:t>
      </w:r>
      <w:r>
        <w:rPr/>
        <w:t>effect on dividend policy. (2) Capital structure has a negative and not significant effect on firm</w:t>
      </w:r>
      <w:r>
        <w:rPr>
          <w:spacing w:val="1"/>
        </w:rPr>
        <w:t> </w:t>
      </w:r>
      <w:r>
        <w:rPr/>
        <w:t>value. (3) Profitability has a positive and significant effect on firm value. (4) Dividend policy has a</w:t>
      </w:r>
      <w:r>
        <w:rPr>
          <w:spacing w:val="1"/>
        </w:rPr>
        <w:t> </w:t>
      </w:r>
      <w:r>
        <w:rPr/>
        <w:t>positive and significant effect on company value. (5) The results of this study cannot show that</w:t>
      </w:r>
      <w:r>
        <w:rPr>
          <w:spacing w:val="1"/>
        </w:rPr>
        <w:t> </w:t>
      </w:r>
      <w:r>
        <w:rPr/>
        <w:t>dividend policy can mediate a causal relationship between profitability and firm value. Thus, the</w:t>
      </w:r>
      <w:r>
        <w:rPr>
          <w:spacing w:val="1"/>
        </w:rPr>
        <w:t> </w:t>
      </w:r>
      <w:r>
        <w:rPr/>
        <w:t>effect of</w:t>
      </w:r>
      <w:r>
        <w:rPr>
          <w:spacing w:val="3"/>
        </w:rPr>
        <w:t> </w:t>
      </w:r>
      <w:r>
        <w:rPr/>
        <w:t>profitability</w:t>
      </w:r>
      <w:r>
        <w:rPr>
          <w:spacing w:val="3"/>
        </w:rPr>
        <w:t> </w:t>
      </w:r>
      <w:r>
        <w:rPr/>
        <w:t>on</w:t>
      </w:r>
      <w:r>
        <w:rPr>
          <w:spacing w:val="-1"/>
        </w:rPr>
        <w:t> </w:t>
      </w:r>
      <w:r>
        <w:rPr/>
        <w:t>firm</w:t>
      </w:r>
      <w:r>
        <w:rPr>
          <w:spacing w:val="2"/>
        </w:rPr>
        <w:t> </w:t>
      </w:r>
      <w:r>
        <w:rPr/>
        <w:t>value is</w:t>
      </w:r>
      <w:r>
        <w:rPr>
          <w:spacing w:val="2"/>
        </w:rPr>
        <w:t> </w:t>
      </w:r>
      <w:r>
        <w:rPr/>
        <w:t>direct.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Hypothesis</w:t>
      </w:r>
    </w:p>
    <w:p>
      <w:pPr>
        <w:spacing w:before="6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Liquidity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Against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Corporate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Value</w:t>
      </w:r>
    </w:p>
    <w:p>
      <w:pPr>
        <w:pStyle w:val="BodyText"/>
        <w:spacing w:line="244" w:lineRule="auto" w:before="4"/>
        <w:ind w:left="140" w:right="136"/>
        <w:jc w:val="both"/>
      </w:pPr>
      <w:r>
        <w:rPr/>
        <w:t>Liquidity</w:t>
      </w:r>
      <w:r>
        <w:rPr>
          <w:spacing w:val="15"/>
        </w:rPr>
        <w:t> </w:t>
      </w:r>
      <w:r>
        <w:rPr/>
        <w:t>shows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ability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company</w:t>
      </w:r>
      <w:r>
        <w:rPr>
          <w:spacing w:val="9"/>
        </w:rPr>
        <w:t> </w:t>
      </w:r>
      <w:r>
        <w:rPr/>
        <w:t>to</w:t>
      </w:r>
      <w:r>
        <w:rPr>
          <w:spacing w:val="13"/>
        </w:rPr>
        <w:t> </w:t>
      </w:r>
      <w:r>
        <w:rPr/>
        <w:t>fulfill</w:t>
      </w:r>
      <w:r>
        <w:rPr>
          <w:spacing w:val="13"/>
        </w:rPr>
        <w:t> </w:t>
      </w:r>
      <w:r>
        <w:rPr/>
        <w:t>its</w:t>
      </w:r>
      <w:r>
        <w:rPr>
          <w:spacing w:val="13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obligations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be fulfilled or when billed. Research (Prisilia, 2013: 261) liquidity has a positive and significant</w:t>
      </w:r>
      <w:r>
        <w:rPr>
          <w:spacing w:val="1"/>
        </w:rPr>
        <w:t> </w:t>
      </w:r>
      <w:r>
        <w:rPr/>
        <w:t>effect on</w:t>
      </w:r>
      <w:r>
        <w:rPr>
          <w:spacing w:val="-1"/>
        </w:rPr>
        <w:t> </w:t>
      </w:r>
      <w:r>
        <w:rPr/>
        <w:t>firm</w:t>
      </w:r>
      <w:r>
        <w:rPr>
          <w:spacing w:val="2"/>
        </w:rPr>
        <w:t> </w:t>
      </w:r>
      <w:r>
        <w:rPr/>
        <w:t>value.</w:t>
      </w:r>
    </w:p>
    <w:p>
      <w:pPr>
        <w:spacing w:line="240" w:lineRule="exact" w:before="0"/>
        <w:ind w:left="140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H1: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Liquidity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has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positive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company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value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Heading1"/>
      </w:pPr>
      <w:r>
        <w:rPr/>
        <w:t>Profitability</w:t>
      </w:r>
      <w:r>
        <w:rPr>
          <w:spacing w:val="9"/>
        </w:rPr>
        <w:t> </w:t>
      </w:r>
      <w:r>
        <w:rPr/>
        <w:t>on</w:t>
      </w:r>
      <w:r>
        <w:rPr>
          <w:spacing w:val="5"/>
        </w:rPr>
        <w:t> </w:t>
      </w:r>
      <w:r>
        <w:rPr/>
        <w:t>Corporate</w:t>
      </w:r>
      <w:r>
        <w:rPr>
          <w:spacing w:val="9"/>
        </w:rPr>
        <w:t> </w:t>
      </w:r>
      <w:r>
        <w:rPr/>
        <w:t>Value</w:t>
      </w:r>
    </w:p>
    <w:p>
      <w:pPr>
        <w:pStyle w:val="BodyText"/>
        <w:spacing w:line="244" w:lineRule="auto" w:before="6"/>
        <w:ind w:left="140" w:right="134"/>
        <w:jc w:val="both"/>
      </w:pPr>
      <w:r>
        <w:rPr/>
        <w:t>High</w:t>
      </w:r>
      <w:r>
        <w:rPr>
          <w:spacing w:val="1"/>
        </w:rPr>
        <w:t> </w:t>
      </w:r>
      <w:r>
        <w:rPr/>
        <w:t>profitability</w:t>
      </w:r>
      <w:r>
        <w:rPr>
          <w:spacing w:val="1"/>
        </w:rPr>
        <w:t> </w:t>
      </w:r>
      <w:r>
        <w:rPr/>
        <w:t>reflects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company's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generate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returns</w:t>
      </w:r>
      <w:r>
        <w:rPr>
          <w:spacing w:val="58"/>
        </w:rPr>
        <w:t> </w:t>
      </w:r>
      <w:r>
        <w:rPr/>
        <w:t>for</w:t>
      </w:r>
      <w:r>
        <w:rPr>
          <w:spacing w:val="58"/>
        </w:rPr>
        <w:t> </w:t>
      </w:r>
      <w:r>
        <w:rPr/>
        <w:t>shareholders.</w:t>
      </w:r>
      <w:r>
        <w:rPr>
          <w:spacing w:val="1"/>
        </w:rPr>
        <w:t> </w:t>
      </w:r>
      <w:r>
        <w:rPr/>
        <w:t>Research (Mardiyati et</w:t>
      </w:r>
      <w:r>
        <w:rPr>
          <w:spacing w:val="58"/>
        </w:rPr>
        <w:t> </w:t>
      </w:r>
      <w:r>
        <w:rPr/>
        <w:t>al.,</w:t>
      </w:r>
      <w:r>
        <w:rPr>
          <w:spacing w:val="58"/>
        </w:rPr>
        <w:t> </w:t>
      </w:r>
      <w:r>
        <w:rPr/>
        <w:t>2012: 16) the effect</w:t>
      </w:r>
      <w:r>
        <w:rPr>
          <w:spacing w:val="59"/>
        </w:rPr>
        <w:t> </w:t>
      </w:r>
      <w:r>
        <w:rPr/>
        <w:t>of profitability variables on firm value was found</w:t>
      </w:r>
      <w:r>
        <w:rPr>
          <w:spacing w:val="1"/>
        </w:rPr>
        <w:t> </w:t>
      </w:r>
      <w:r>
        <w:rPr/>
        <w:t>to have a positive and significant effect on manufacturing companies listed on the Indonesia Stock</w:t>
      </w:r>
      <w:r>
        <w:rPr>
          <w:spacing w:val="-56"/>
        </w:rPr>
        <w:t> </w:t>
      </w:r>
      <w:r>
        <w:rPr/>
        <w:t>Exchange</w:t>
      </w:r>
      <w:r>
        <w:rPr>
          <w:spacing w:val="1"/>
        </w:rPr>
        <w:t> </w:t>
      </w:r>
      <w:r>
        <w:rPr/>
        <w:t>(BEI)</w:t>
      </w:r>
      <w:r>
        <w:rPr>
          <w:spacing w:val="1"/>
        </w:rPr>
        <w:t> </w:t>
      </w:r>
      <w:r>
        <w:rPr/>
        <w:t>for the</w:t>
      </w:r>
      <w:r>
        <w:rPr>
          <w:spacing w:val="2"/>
        </w:rPr>
        <w:t> </w:t>
      </w:r>
      <w:r>
        <w:rPr/>
        <w:t>period</w:t>
      </w:r>
      <w:r>
        <w:rPr>
          <w:spacing w:val="1"/>
        </w:rPr>
        <w:t> </w:t>
      </w:r>
      <w:r>
        <w:rPr/>
        <w:t>2005-2010.</w:t>
      </w:r>
    </w:p>
    <w:p>
      <w:pPr>
        <w:spacing w:line="239" w:lineRule="exact" w:before="0"/>
        <w:ind w:left="140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H2: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Profitability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has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positive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company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value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Heading1"/>
        <w:spacing w:before="1"/>
      </w:pPr>
      <w:r>
        <w:rPr/>
        <w:t>Liquidity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Dividend</w:t>
      </w:r>
      <w:r>
        <w:rPr>
          <w:spacing w:val="11"/>
        </w:rPr>
        <w:t> </w:t>
      </w:r>
      <w:r>
        <w:rPr/>
        <w:t>Policy</w:t>
      </w:r>
    </w:p>
    <w:p>
      <w:pPr>
        <w:pStyle w:val="BodyText"/>
        <w:spacing w:line="244" w:lineRule="auto" w:before="6"/>
        <w:ind w:left="140" w:right="135"/>
        <w:jc w:val="both"/>
      </w:pPr>
      <w:r>
        <w:rPr/>
        <w:t>According to Mardiyanto (2009: 54) liquidity measures the company's ability to pay off short-term</w:t>
      </w:r>
      <w:r>
        <w:rPr>
          <w:spacing w:val="1"/>
        </w:rPr>
        <w:t> </w:t>
      </w:r>
      <w:r>
        <w:rPr/>
        <w:t>obligations (debt) on time, including paying off the portion of long-term debt that falls due in the</w:t>
      </w:r>
      <w:r>
        <w:rPr>
          <w:spacing w:val="1"/>
        </w:rPr>
        <w:t> </w:t>
      </w:r>
      <w:r>
        <w:rPr/>
        <w:t>year concerned. The results of Nufiati's research (2015: 16) show that liquidity has a significant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cash dividends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pefindo companies</w:t>
      </w:r>
      <w:r>
        <w:rPr>
          <w:spacing w:val="2"/>
        </w:rPr>
        <w:t> </w:t>
      </w:r>
      <w:r>
        <w:rPr/>
        <w:t>25.</w:t>
      </w:r>
    </w:p>
    <w:p>
      <w:pPr>
        <w:spacing w:line="239" w:lineRule="exact" w:before="0"/>
        <w:ind w:left="140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H3: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Liquidity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has</w:t>
      </w:r>
      <w:r>
        <w:rPr>
          <w:rFonts w:ascii="Arial"/>
          <w:i/>
          <w:spacing w:val="5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positive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5"/>
          <w:sz w:val="21"/>
        </w:rPr>
        <w:t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5"/>
          <w:sz w:val="21"/>
        </w:rPr>
        <w:t> </w:t>
      </w:r>
      <w:r>
        <w:rPr>
          <w:rFonts w:ascii="Arial"/>
          <w:i/>
          <w:sz w:val="21"/>
        </w:rPr>
        <w:t>dividend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policy</w:t>
      </w:r>
    </w:p>
    <w:p>
      <w:pPr>
        <w:pStyle w:val="BodyText"/>
        <w:spacing w:before="9"/>
        <w:rPr>
          <w:rFonts w:ascii="Arial"/>
          <w:i/>
        </w:rPr>
      </w:pPr>
    </w:p>
    <w:p>
      <w:pPr>
        <w:pStyle w:val="Heading1"/>
      </w:pPr>
      <w:r>
        <w:rPr/>
        <w:t>Profitability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Dividend</w:t>
      </w:r>
      <w:r>
        <w:rPr>
          <w:spacing w:val="11"/>
        </w:rPr>
        <w:t> </w:t>
      </w:r>
      <w:r>
        <w:rPr/>
        <w:t>Policy</w:t>
      </w:r>
    </w:p>
    <w:p>
      <w:pPr>
        <w:spacing w:after="0"/>
        <w:sectPr>
          <w:pgSz w:w="11910" w:h="16840"/>
          <w:pgMar w:header="0" w:footer="1674" w:top="1320" w:bottom="186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line="244" w:lineRule="auto" w:before="98"/>
        <w:ind w:left="140" w:right="134"/>
        <w:jc w:val="both"/>
      </w:pPr>
      <w:r>
        <w:rPr/>
        <w:t>According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Wirjolukito,</w:t>
      </w:r>
      <w:r>
        <w:rPr>
          <w:spacing w:val="9"/>
        </w:rPr>
        <w:t> </w:t>
      </w:r>
      <w:r>
        <w:rPr/>
        <w:t>et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Sulistyowati,</w:t>
      </w:r>
      <w:r>
        <w:rPr>
          <w:spacing w:val="12"/>
        </w:rPr>
        <w:t> </w:t>
      </w:r>
      <w:r>
        <w:rPr/>
        <w:t>et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(2010:4)</w:t>
      </w:r>
      <w:r>
        <w:rPr>
          <w:spacing w:val="14"/>
        </w:rPr>
        <w:t> </w:t>
      </w:r>
      <w:r>
        <w:rPr/>
        <w:t>states</w:t>
      </w:r>
      <w:r>
        <w:rPr>
          <w:spacing w:val="17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management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pay</w:t>
      </w:r>
      <w:r>
        <w:rPr>
          <w:spacing w:val="1"/>
        </w:rPr>
        <w:t> </w:t>
      </w:r>
      <w:r>
        <w:rPr/>
        <w:t>a dividend to give a signal about the company's success in recording profits. The results of</w:t>
      </w:r>
      <w:r>
        <w:rPr>
          <w:spacing w:val="1"/>
        </w:rPr>
        <w:t> </w:t>
      </w:r>
      <w:r>
        <w:rPr/>
        <w:t>research</w:t>
      </w:r>
      <w:r>
        <w:rPr>
          <w:spacing w:val="16"/>
        </w:rPr>
        <w:t> </w:t>
      </w:r>
      <w:r>
        <w:rPr/>
        <w:t>conducted</w:t>
      </w:r>
      <w:r>
        <w:rPr>
          <w:spacing w:val="19"/>
        </w:rPr>
        <w:t> </w:t>
      </w:r>
      <w:r>
        <w:rPr/>
        <w:t>by</w:t>
      </w:r>
      <w:r>
        <w:rPr>
          <w:spacing w:val="16"/>
        </w:rPr>
        <w:t> </w:t>
      </w:r>
      <w:r>
        <w:rPr/>
        <w:t>Parica,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/>
        <w:t>al</w:t>
      </w:r>
      <w:r>
        <w:rPr>
          <w:spacing w:val="15"/>
        </w:rPr>
        <w:t> </w:t>
      </w:r>
      <w:r>
        <w:rPr/>
        <w:t>(2013:</w:t>
      </w:r>
      <w:r>
        <w:rPr>
          <w:spacing w:val="20"/>
        </w:rPr>
        <w:t> </w:t>
      </w:r>
      <w:r>
        <w:rPr/>
        <w:t>11)</w:t>
      </w:r>
      <w:r>
        <w:rPr>
          <w:spacing w:val="17"/>
        </w:rPr>
        <w:t> </w:t>
      </w:r>
      <w:r>
        <w:rPr/>
        <w:t>show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profitability</w:t>
      </w:r>
      <w:r>
        <w:rPr>
          <w:spacing w:val="19"/>
        </w:rPr>
        <w:t> </w:t>
      </w:r>
      <w:r>
        <w:rPr/>
        <w:t>has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significant</w:t>
      </w:r>
      <w:r>
        <w:rPr>
          <w:spacing w:val="18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dividend</w:t>
      </w:r>
      <w:r>
        <w:rPr>
          <w:spacing w:val="1"/>
        </w:rPr>
        <w:t> </w:t>
      </w:r>
      <w:r>
        <w:rPr/>
        <w:t>policy.</w:t>
      </w:r>
    </w:p>
    <w:p>
      <w:pPr>
        <w:spacing w:line="241" w:lineRule="exact" w:before="0"/>
        <w:ind w:left="140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H4: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Profitability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has</w:t>
      </w:r>
      <w:r>
        <w:rPr>
          <w:rFonts w:ascii="Arial"/>
          <w:i/>
          <w:spacing w:val="5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positive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5"/>
          <w:sz w:val="21"/>
        </w:rPr>
        <w:t> </w:t>
      </w:r>
      <w:r>
        <w:rPr>
          <w:rFonts w:ascii="Arial"/>
          <w:i/>
          <w:sz w:val="21"/>
        </w:rPr>
        <w:t>dividend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policy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Heading1"/>
      </w:pPr>
      <w:r>
        <w:rPr/>
        <w:t>Dividend</w:t>
      </w:r>
      <w:r>
        <w:rPr>
          <w:spacing w:val="8"/>
        </w:rPr>
        <w:t> </w:t>
      </w:r>
      <w:r>
        <w:rPr/>
        <w:t>Policy</w:t>
      </w:r>
      <w:r>
        <w:rPr>
          <w:spacing w:val="6"/>
        </w:rPr>
        <w:t> </w:t>
      </w:r>
      <w:r>
        <w:rPr/>
        <w:t>on</w:t>
      </w:r>
      <w:r>
        <w:rPr>
          <w:spacing w:val="8"/>
        </w:rPr>
        <w:t> </w:t>
      </w:r>
      <w:r>
        <w:rPr/>
        <w:t>Corporate</w:t>
      </w:r>
      <w:r>
        <w:rPr>
          <w:spacing w:val="9"/>
        </w:rPr>
        <w:t> </w:t>
      </w:r>
      <w:r>
        <w:rPr/>
        <w:t>Values</w:t>
      </w:r>
    </w:p>
    <w:p>
      <w:pPr>
        <w:pStyle w:val="BodyText"/>
        <w:spacing w:line="244" w:lineRule="auto" w:before="6"/>
        <w:ind w:left="140" w:right="132"/>
        <w:jc w:val="both"/>
      </w:pPr>
      <w:r>
        <w:rPr/>
        <w:t>According to (Martono and Harjito, 2005: 2) in Susanti (2010: 16) states that the value of the</w:t>
      </w:r>
      <w:r>
        <w:rPr>
          <w:spacing w:val="1"/>
        </w:rPr>
        <w:t> </w:t>
      </w:r>
      <w:r>
        <w:rPr/>
        <w:t>company can be seen from the company's ability to pay dividends. If the dividend paid is high,</w:t>
      </w:r>
      <w:r>
        <w:rPr>
          <w:spacing w:val="1"/>
        </w:rPr>
        <w:t> </w:t>
      </w:r>
      <w:r>
        <w:rPr/>
        <w:t>then the stock price will tend to be high so the value of the company is also high, and vice versa.</w:t>
      </w:r>
      <w:r>
        <w:rPr>
          <w:spacing w:val="1"/>
        </w:rPr>
        <w:t> </w:t>
      </w:r>
      <w:r>
        <w:rPr/>
        <w:t>The ability to pay dividends is closely related to the company's ability to make a profit. If the</w:t>
      </w:r>
      <w:r>
        <w:rPr>
          <w:spacing w:val="1"/>
        </w:rPr>
        <w:t> </w:t>
      </w:r>
      <w:r>
        <w:rPr/>
        <w:t>company gets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large</w:t>
      </w:r>
      <w:r>
        <w:rPr>
          <w:spacing w:val="4"/>
        </w:rPr>
        <w:t> </w:t>
      </w:r>
      <w:r>
        <w:rPr/>
        <w:t>profit,</w:t>
      </w:r>
      <w:r>
        <w:rPr>
          <w:spacing w:val="3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pay</w:t>
      </w:r>
      <w:r>
        <w:rPr>
          <w:spacing w:val="4"/>
        </w:rPr>
        <w:t> </w:t>
      </w:r>
      <w:r>
        <w:rPr/>
        <w:t>dividends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large.</w:t>
      </w:r>
    </w:p>
    <w:p>
      <w:pPr>
        <w:spacing w:line="240" w:lineRule="exact" w:before="0"/>
        <w:ind w:left="140" w:right="0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H5: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Dividend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policy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has</w:t>
      </w:r>
      <w:r>
        <w:rPr>
          <w:rFonts w:ascii="Arial"/>
          <w:i/>
          <w:spacing w:val="2"/>
          <w:sz w:val="21"/>
        </w:rPr>
        <w:t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positive</w:t>
      </w:r>
      <w:r>
        <w:rPr>
          <w:rFonts w:ascii="Arial"/>
          <w:i/>
          <w:spacing w:val="7"/>
          <w:sz w:val="21"/>
        </w:rPr>
        <w:t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4"/>
          <w:sz w:val="21"/>
        </w:rPr>
        <w:t> </w:t>
      </w:r>
      <w:r>
        <w:rPr>
          <w:rFonts w:ascii="Arial"/>
          <w:i/>
          <w:sz w:val="21"/>
        </w:rPr>
        <w:t>firm</w:t>
      </w:r>
      <w:r>
        <w:rPr>
          <w:rFonts w:ascii="Arial"/>
          <w:i/>
          <w:spacing w:val="6"/>
          <w:sz w:val="21"/>
        </w:rPr>
        <w:t> </w:t>
      </w:r>
      <w:r>
        <w:rPr>
          <w:rFonts w:ascii="Arial"/>
          <w:i/>
          <w:sz w:val="21"/>
        </w:rPr>
        <w:t>value.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6"/>
        </w:rPr>
      </w:pPr>
      <w:r>
        <w:rPr/>
        <w:pict>
          <v:group style="position:absolute;margin-left:162.41568pt;margin-top:11.232788pt;width:255.85pt;height:92.15pt;mso-position-horizontal-relative:page;mso-position-vertical-relative:paragraph;z-index:-15725568;mso-wrap-distance-left:0;mso-wrap-distance-right:0" coordorigin="3248,225" coordsize="5117,1843">
            <v:shape style="position:absolute;left:4143;top:505;width:3297;height:656" coordorigin="4143,506" coordsize="3297,656" path="m5095,1161l5069,1120,5024,1052,4999,1094,4153,598,4143,615,4990,1111,4965,1152,5095,1161xm7434,893l7331,825,7325,873,4149,506,4147,525,7323,893,7343,893,7434,893xm7440,897l7438,895,7342,895,7323,895,7317,941,7440,897xe" filled="true" fillcolor="#000000" stroked="false">
              <v:path arrowok="t"/>
              <v:fill type="solid"/>
            </v:shape>
            <v:rect style="position:absolute;left:5139;top:796;width:825;height:708" filled="true" fillcolor="#ff0000" stroked="false">
              <v:fill type="solid"/>
            </v:rect>
            <v:rect style="position:absolute;left:5139;top:796;width:825;height:708" filled="false" stroked="true" strokeweight="1.945098pt" strokecolor="#000000">
              <v:stroke dashstyle="solid"/>
            </v:rect>
            <v:shape style="position:absolute;left:4122;top:1118;width:3346;height:667" coordorigin="4122,1118" coordsize="3346,667" path="m7455,1202l7370,1202,7350,1202,7348,1250,7455,1202xm7467,1197l7353,1133,7351,1182,5972,1118,5971,1138,7350,1201,7370,1201,7457,1201,7467,1197xm7468,1415l7466,1414,7347,1367,7351,1416,4277,1698,4980,1275,5005,1317,5048,1249,5075,1207,4945,1217,4970,1259,4232,1702,4175,1708,4177,1727,4193,1726,4122,1768,4133,1785,4238,1721,7353,1435,7357,1484,7468,1415xe" filled="true" fillcolor="#000000" stroked="false">
              <v:path arrowok="t"/>
              <v:fill type="solid"/>
            </v:shape>
            <v:shape style="position:absolute;left:6371;top:538;width:240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H3</w:t>
                    </w:r>
                  </w:p>
                </w:txbxContent>
              </v:textbox>
              <w10:wrap type="none"/>
            </v:shape>
            <v:shape style="position:absolute;left:4634;top:771;width:239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6107;top:934;width:240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H5</w:t>
                    </w:r>
                  </w:p>
                </w:txbxContent>
              </v:textbox>
              <w10:wrap type="none"/>
            </v:shape>
            <v:shape style="position:absolute;left:4466;top:1245;width:240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6711;top:1688;width:240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H4</w:t>
                    </w:r>
                  </w:p>
                </w:txbxContent>
              </v:textbox>
              <w10:wrap type="none"/>
            </v:shape>
            <v:shape style="position:absolute;left:3350;top:1318;width:841;height:730" type="#_x0000_t202" filled="true" fillcolor="#d99593" stroked="true" strokeweight="1.945098pt" strokecolor="#000000">
              <v:textbox inset="0,0,0,0">
                <w:txbxContent>
                  <w:p>
                    <w:pPr>
                      <w:spacing w:line="242" w:lineRule="auto" w:before="73"/>
                      <w:ind w:left="199" w:right="156" w:hanging="33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ROE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(X</w:t>
                    </w:r>
                    <w:r>
                      <w:rPr>
                        <w:rFonts w:ascii="Times New Roman"/>
                        <w:sz w:val="15"/>
                      </w:rPr>
                      <w:t>2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04;top:809;width:842;height:763" type="#_x0000_t202" filled="true" fillcolor="#00b0f0" stroked="true" strokeweight="1.945098pt" strokecolor="#000000">
              <v:textbox inset="0,0,0,0">
                <w:txbxContent>
                  <w:p>
                    <w:pPr>
                      <w:spacing w:line="242" w:lineRule="auto" w:before="73"/>
                      <w:ind w:left="238" w:right="163" w:hanging="66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PBV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</w:rPr>
                      <w:t>(Y)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59;top:815;width:786;height:688" type="#_x0000_t202" filled="false" stroked="false">
              <v:textbox inset="0,0,0,0">
                <w:txbxContent>
                  <w:p>
                    <w:pPr>
                      <w:spacing w:line="242" w:lineRule="auto" w:before="73"/>
                      <w:ind w:left="210" w:right="153" w:hanging="45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DPR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</w:rPr>
                      <w:t>(M)</w:t>
                    </w:r>
                  </w:p>
                </w:txbxContent>
              </v:textbox>
              <w10:wrap type="none"/>
            </v:shape>
            <v:shape style="position:absolute;left:3267;top:244;width:841;height:731" type="#_x0000_t202" filled="true" fillcolor="#d99593" stroked="true" strokeweight="1.945098pt" strokecolor="#000000">
              <v:textbox inset="0,0,0,0">
                <w:txbxContent>
                  <w:p>
                    <w:pPr>
                      <w:spacing w:line="242" w:lineRule="auto" w:before="72"/>
                      <w:ind w:left="198" w:right="189" w:firstLine="44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CR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(X</w:t>
                    </w:r>
                    <w:r>
                      <w:rPr>
                        <w:rFonts w:ascii="Times New Roman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before="158"/>
        <w:ind w:left="4" w:right="5" w:firstLine="0"/>
        <w:jc w:val="center"/>
        <w:rPr>
          <w:sz w:val="19"/>
        </w:rPr>
      </w:pPr>
      <w:r>
        <w:rPr>
          <w:rFonts w:ascii="Arial"/>
          <w:b/>
          <w:sz w:val="19"/>
        </w:rPr>
        <w:t>Figure</w:t>
      </w:r>
      <w:r>
        <w:rPr>
          <w:rFonts w:ascii="Arial"/>
          <w:b/>
          <w:spacing w:val="11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16"/>
          <w:sz w:val="19"/>
        </w:rPr>
        <w:t> </w:t>
      </w:r>
      <w:r>
        <w:rPr>
          <w:sz w:val="19"/>
        </w:rPr>
        <w:t>Research</w:t>
      </w:r>
      <w:r>
        <w:rPr>
          <w:spacing w:val="13"/>
          <w:sz w:val="19"/>
        </w:rPr>
        <w:t> </w:t>
      </w:r>
      <w:r>
        <w:rPr>
          <w:sz w:val="19"/>
        </w:rPr>
        <w:t>Model</w:t>
      </w:r>
      <w:r>
        <w:rPr>
          <w:spacing w:val="14"/>
          <w:sz w:val="19"/>
        </w:rPr>
        <w:t> </w:t>
      </w:r>
      <w:r>
        <w:rPr>
          <w:sz w:val="19"/>
        </w:rPr>
        <w:t>(Conceptual</w:t>
      </w:r>
      <w:r>
        <w:rPr>
          <w:spacing w:val="13"/>
          <w:sz w:val="19"/>
        </w:rPr>
        <w:t> </w:t>
      </w:r>
      <w:r>
        <w:rPr>
          <w:sz w:val="19"/>
        </w:rPr>
        <w:t>Framework)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RESEARCH</w:t>
      </w:r>
      <w:r>
        <w:rPr>
          <w:spacing w:val="15"/>
        </w:rPr>
        <w:t> </w:t>
      </w:r>
      <w:r>
        <w:rPr/>
        <w:t>METHOD</w:t>
      </w:r>
    </w:p>
    <w:p>
      <w:pPr>
        <w:pStyle w:val="BodyText"/>
        <w:spacing w:line="244" w:lineRule="auto" w:before="6"/>
        <w:ind w:left="140" w:right="132" w:firstLine="415"/>
        <w:jc w:val="both"/>
      </w:pP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 is quantitative descriptive,</w:t>
      </w:r>
      <w:r>
        <w:rPr>
          <w:spacing w:val="58"/>
        </w:rPr>
        <w:t> </w:t>
      </w:r>
      <w:r>
        <w:rPr/>
        <w:t>and is</w:t>
      </w:r>
      <w:r>
        <w:rPr>
          <w:spacing w:val="58"/>
        </w:rPr>
        <w:t> </w:t>
      </w:r>
      <w:r>
        <w:rPr/>
        <w:t>a causality research which</w:t>
      </w:r>
      <w:r>
        <w:rPr>
          <w:spacing w:val="59"/>
        </w:rPr>
        <w:t> </w:t>
      </w:r>
      <w:r>
        <w:rPr/>
        <w:t>means there</w:t>
      </w:r>
      <w:r>
        <w:rPr>
          <w:spacing w:val="-56"/>
        </w:rPr>
        <w:t> </w:t>
      </w:r>
      <w:r>
        <w:rPr/>
        <w:t>is a relationship between two or more variables. The population were all pharmaceutical sub-</w:t>
      </w:r>
      <w:r>
        <w:rPr>
          <w:spacing w:val="1"/>
        </w:rPr>
        <w:t> </w:t>
      </w:r>
      <w:r>
        <w:rPr/>
        <w:t>sector manufacturing companies listed on the Indonesia Stock Exchange (IDX) in 2013-2017.</w:t>
      </w:r>
      <w:r>
        <w:rPr>
          <w:spacing w:val="1"/>
        </w:rPr>
        <w:t> </w:t>
      </w:r>
      <w:r>
        <w:rPr/>
        <w:t>Sampling is based on purposive sampling. Considerations as a sample selection criteria are 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4" w:lineRule="auto" w:before="0" w:after="0"/>
        <w:ind w:left="556" w:right="133" w:hanging="416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pharmaceutical</w:t>
      </w:r>
      <w:r>
        <w:rPr>
          <w:spacing w:val="1"/>
          <w:sz w:val="21"/>
        </w:rPr>
        <w:t> </w:t>
      </w:r>
      <w:r>
        <w:rPr>
          <w:sz w:val="21"/>
        </w:rPr>
        <w:t>company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company</w:t>
      </w:r>
      <w:r>
        <w:rPr>
          <w:spacing w:val="1"/>
          <w:sz w:val="21"/>
        </w:rPr>
        <w:t> </w:t>
      </w:r>
      <w:r>
        <w:rPr>
          <w:sz w:val="21"/>
        </w:rPr>
        <w:t>that</w:t>
      </w:r>
      <w:r>
        <w:rPr>
          <w:spacing w:val="1"/>
          <w:sz w:val="21"/>
        </w:rPr>
        <w:t> </w:t>
      </w:r>
      <w:r>
        <w:rPr>
          <w:sz w:val="21"/>
        </w:rPr>
        <w:t>has</w:t>
      </w:r>
      <w:r>
        <w:rPr>
          <w:spacing w:val="1"/>
          <w:sz w:val="21"/>
        </w:rPr>
        <w:t> </w:t>
      </w:r>
      <w:r>
        <w:rPr>
          <w:rFonts w:ascii="Arial"/>
          <w:i/>
          <w:sz w:val="21"/>
        </w:rPr>
        <w:t>gone</w:t>
      </w:r>
      <w:r>
        <w:rPr>
          <w:rFonts w:ascii="Arial"/>
          <w:i/>
          <w:spacing w:val="1"/>
          <w:sz w:val="21"/>
        </w:rPr>
        <w:t> </w:t>
      </w:r>
      <w:r>
        <w:rPr>
          <w:rFonts w:ascii="Arial"/>
          <w:i/>
          <w:sz w:val="21"/>
        </w:rPr>
        <w:t>public</w:t>
      </w:r>
      <w:r>
        <w:rPr>
          <w:rFonts w:ascii="Arial"/>
          <w:i/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listed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Indonesia Stock Exchange in 2013-2017 which lists complete data consecutively during the</w:t>
      </w:r>
      <w:r>
        <w:rPr>
          <w:spacing w:val="1"/>
          <w:sz w:val="21"/>
        </w:rPr>
        <w:t> </w:t>
      </w:r>
      <w:r>
        <w:rPr>
          <w:sz w:val="21"/>
        </w:rPr>
        <w:t>study</w:t>
      </w:r>
      <w:r>
        <w:rPr>
          <w:spacing w:val="2"/>
          <w:sz w:val="21"/>
        </w:rPr>
        <w:t> </w:t>
      </w:r>
      <w:r>
        <w:rPr>
          <w:sz w:val="21"/>
        </w:rPr>
        <w:t>period.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2" w:lineRule="auto" w:before="0" w:after="0"/>
        <w:ind w:left="556" w:right="139" w:hanging="416"/>
        <w:jc w:val="both"/>
        <w:rPr>
          <w:sz w:val="21"/>
        </w:rPr>
      </w:pPr>
      <w:r>
        <w:rPr>
          <w:sz w:val="21"/>
        </w:rPr>
        <w:t>The company published quarterly financial statements and ratios needed on the Indonesia</w:t>
      </w:r>
      <w:r>
        <w:rPr>
          <w:spacing w:val="1"/>
          <w:sz w:val="21"/>
        </w:rPr>
        <w:t> </w:t>
      </w:r>
      <w:r>
        <w:rPr>
          <w:sz w:val="21"/>
        </w:rPr>
        <w:t>Stock</w:t>
      </w:r>
      <w:r>
        <w:rPr>
          <w:spacing w:val="2"/>
          <w:sz w:val="21"/>
        </w:rPr>
        <w:t> </w:t>
      </w:r>
      <w:r>
        <w:rPr>
          <w:sz w:val="21"/>
        </w:rPr>
        <w:t>Exchange for</w:t>
      </w:r>
      <w:r>
        <w:rPr>
          <w:spacing w:val="1"/>
          <w:sz w:val="21"/>
        </w:rPr>
        <w:t> </w:t>
      </w:r>
      <w:r>
        <w:rPr>
          <w:sz w:val="21"/>
        </w:rPr>
        <w:t>5</w:t>
      </w:r>
      <w:r>
        <w:rPr>
          <w:spacing w:val="3"/>
          <w:sz w:val="21"/>
        </w:rPr>
        <w:t> </w:t>
      </w:r>
      <w:r>
        <w:rPr>
          <w:sz w:val="21"/>
        </w:rPr>
        <w:t>consecutive</w:t>
      </w:r>
      <w:r>
        <w:rPr>
          <w:spacing w:val="2"/>
          <w:sz w:val="21"/>
        </w:rPr>
        <w:t> </w:t>
      </w:r>
      <w:r>
        <w:rPr>
          <w:sz w:val="21"/>
        </w:rPr>
        <w:t>years from</w:t>
      </w:r>
      <w:r>
        <w:rPr>
          <w:spacing w:val="1"/>
          <w:sz w:val="21"/>
        </w:rPr>
        <w:t> </w:t>
      </w:r>
      <w:r>
        <w:rPr>
          <w:sz w:val="21"/>
        </w:rPr>
        <w:t>2013-2017.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2" w:after="0"/>
        <w:ind w:left="556" w:right="0" w:hanging="417"/>
        <w:jc w:val="both"/>
        <w:rPr>
          <w:sz w:val="21"/>
        </w:rPr>
      </w:pP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company's</w:t>
      </w:r>
      <w:r>
        <w:rPr>
          <w:spacing w:val="7"/>
          <w:sz w:val="21"/>
        </w:rPr>
        <w:t> </w:t>
      </w:r>
      <w:r>
        <w:rPr>
          <w:sz w:val="21"/>
        </w:rPr>
        <w:t>financial</w:t>
      </w:r>
      <w:r>
        <w:rPr>
          <w:spacing w:val="6"/>
          <w:sz w:val="21"/>
        </w:rPr>
        <w:t> </w:t>
      </w:r>
      <w:r>
        <w:rPr>
          <w:sz w:val="21"/>
        </w:rPr>
        <w:t>statements</w:t>
      </w:r>
      <w:r>
        <w:rPr>
          <w:spacing w:val="10"/>
          <w:sz w:val="21"/>
        </w:rPr>
        <w:t> </w:t>
      </w:r>
      <w:r>
        <w:rPr>
          <w:sz w:val="21"/>
        </w:rPr>
        <w:t>have</w:t>
      </w:r>
      <w:r>
        <w:rPr>
          <w:spacing w:val="7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financial</w:t>
      </w:r>
      <w:r>
        <w:rPr>
          <w:spacing w:val="8"/>
          <w:sz w:val="21"/>
        </w:rPr>
        <w:t> </w:t>
      </w:r>
      <w:r>
        <w:rPr>
          <w:sz w:val="21"/>
        </w:rPr>
        <w:t>year</w:t>
      </w:r>
      <w:r>
        <w:rPr>
          <w:spacing w:val="10"/>
          <w:sz w:val="21"/>
        </w:rPr>
        <w:t> </w:t>
      </w:r>
      <w:r>
        <w:rPr>
          <w:sz w:val="21"/>
        </w:rPr>
        <w:t>ending</w:t>
      </w:r>
      <w:r>
        <w:rPr>
          <w:spacing w:val="10"/>
          <w:sz w:val="21"/>
        </w:rPr>
        <w:t> </w:t>
      </w:r>
      <w:r>
        <w:rPr>
          <w:sz w:val="21"/>
        </w:rPr>
        <w:t>December</w:t>
      </w:r>
      <w:r>
        <w:rPr>
          <w:spacing w:val="10"/>
          <w:sz w:val="21"/>
        </w:rPr>
        <w:t> </w:t>
      </w:r>
      <w:r>
        <w:rPr>
          <w:sz w:val="21"/>
        </w:rPr>
        <w:t>31.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40" w:right="134" w:firstLine="415"/>
        <w:jc w:val="both"/>
      </w:pPr>
      <w:r>
        <w:rPr/>
        <w:t>Based on the sample criteria used in the study, a sample of 5 companies was obtained. Data</w:t>
      </w:r>
      <w:r>
        <w:rPr>
          <w:spacing w:val="1"/>
        </w:rPr>
        <w:t> </w:t>
      </w:r>
      <w:r>
        <w:rPr/>
        <w:t>used are secondary data. Secondary data in this study are in the form of current ratio (CR), return</w:t>
      </w:r>
      <w:r>
        <w:rPr>
          <w:spacing w:val="-56"/>
        </w:rPr>
        <w:t> </w:t>
      </w:r>
      <w:r>
        <w:rPr/>
        <w:t>on equity (ROE), dividend payout ratio (DPR), and price to book value (PBV), where these data</w:t>
      </w:r>
      <w:r>
        <w:rPr>
          <w:spacing w:val="1"/>
        </w:rPr>
        <w:t> </w:t>
      </w:r>
      <w:r>
        <w:rPr/>
        <w:t>are sourced from the financial statements of pharmaceutical sub-sector manufacturing companies</w:t>
      </w:r>
      <w:r>
        <w:rPr>
          <w:spacing w:val="-56"/>
        </w:rPr>
        <w:t> </w:t>
      </w:r>
      <w:r>
        <w:rPr/>
        <w:t>listed on the Indonesia Stock Exchange for the period 2013-2017. Data collection methods used</w:t>
      </w:r>
      <w:r>
        <w:rPr>
          <w:spacing w:val="1"/>
        </w:rPr>
        <w:t> </w:t>
      </w:r>
      <w:r>
        <w:rPr/>
        <w:t>literature study</w:t>
      </w:r>
      <w:r>
        <w:rPr>
          <w:spacing w:val="2"/>
        </w:rPr>
        <w:t> </w:t>
      </w:r>
      <w:r>
        <w:rPr/>
        <w:t>and documentation.</w:t>
      </w:r>
    </w:p>
    <w:p>
      <w:pPr>
        <w:pStyle w:val="BodyText"/>
        <w:spacing w:line="244" w:lineRule="auto"/>
        <w:ind w:left="140" w:right="133" w:firstLine="415"/>
        <w:jc w:val="both"/>
      </w:pPr>
      <w:r>
        <w:rPr/>
        <w:t>Exogenous variables in the path model are all variables that have no explicit causes or in the</w:t>
      </w:r>
      <w:r>
        <w:rPr>
          <w:spacing w:val="1"/>
        </w:rPr>
        <w:t> </w:t>
      </w:r>
      <w:r>
        <w:rPr/>
        <w:t>diagram</w:t>
      </w:r>
      <w:r>
        <w:rPr>
          <w:spacing w:val="44"/>
        </w:rPr>
        <w:t> </w:t>
      </w:r>
      <w:r>
        <w:rPr/>
        <w:t>there</w:t>
      </w:r>
      <w:r>
        <w:rPr>
          <w:spacing w:val="44"/>
        </w:rPr>
        <w:t> </w:t>
      </w:r>
      <w:r>
        <w:rPr/>
        <w:t>are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arrows</w:t>
      </w:r>
      <w:r>
        <w:rPr>
          <w:spacing w:val="43"/>
        </w:rPr>
        <w:t> </w:t>
      </w:r>
      <w:r>
        <w:rPr/>
        <w:t>in</w:t>
      </w:r>
      <w:r>
        <w:rPr>
          <w:spacing w:val="44"/>
        </w:rPr>
        <w:t> </w:t>
      </w:r>
      <w:r>
        <w:rPr/>
        <w:t>their</w:t>
      </w:r>
      <w:r>
        <w:rPr>
          <w:spacing w:val="44"/>
        </w:rPr>
        <w:t> </w:t>
      </w:r>
      <w:r>
        <w:rPr/>
        <w:t>direction,</w:t>
      </w:r>
      <w:r>
        <w:rPr>
          <w:spacing w:val="43"/>
        </w:rPr>
        <w:t> </w:t>
      </w:r>
      <w:r>
        <w:rPr/>
        <w:t>other</w:t>
      </w:r>
      <w:r>
        <w:rPr>
          <w:spacing w:val="42"/>
        </w:rPr>
        <w:t> </w:t>
      </w:r>
      <w:r>
        <w:rPr/>
        <w:t>than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0"/>
        </w:rPr>
        <w:t> </w:t>
      </w:r>
      <w:r>
        <w:rPr/>
        <w:t>measurement</w:t>
      </w:r>
      <w:r>
        <w:rPr>
          <w:spacing w:val="45"/>
        </w:rPr>
        <w:t> </w:t>
      </w:r>
      <w:r>
        <w:rPr/>
        <w:t>error</w:t>
      </w:r>
      <w:r>
        <w:rPr>
          <w:spacing w:val="44"/>
        </w:rPr>
        <w:t> </w:t>
      </w:r>
      <w:r>
        <w:rPr/>
        <w:t>section,</w:t>
      </w:r>
    </w:p>
    <w:p>
      <w:pPr>
        <w:spacing w:after="0" w:line="244" w:lineRule="auto"/>
        <w:jc w:val="both"/>
        <w:sectPr>
          <w:pgSz w:w="11910" w:h="16840"/>
          <w:pgMar w:header="0" w:footer="1674" w:top="1320" w:bottom="1860" w:left="1260" w:right="126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line="244" w:lineRule="auto" w:before="98"/>
        <w:ind w:left="140" w:right="133"/>
        <w:jc w:val="both"/>
      </w:pPr>
      <w:r>
        <w:rPr/>
        <w:t>(Sarwono &amp; Suhayati, 2010). In this study who become independent variables including: Liquidity</w:t>
      </w:r>
      <w:r>
        <w:rPr>
          <w:spacing w:val="1"/>
        </w:rPr>
        <w:t> </w:t>
      </w:r>
      <w:r>
        <w:rPr/>
        <w:t>(X1)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Profitability (X2).</w:t>
      </w:r>
    </w:p>
    <w:p>
      <w:pPr>
        <w:pStyle w:val="BodyText"/>
        <w:spacing w:line="244" w:lineRule="auto"/>
        <w:ind w:left="140" w:right="132" w:firstLine="415"/>
        <w:jc w:val="both"/>
      </w:pPr>
      <w:r>
        <w:rPr/>
        <w:t>The dependent variable is a variable that includes an intermediate variable and a dependent/</w:t>
      </w:r>
      <w:r>
        <w:rPr>
          <w:spacing w:val="1"/>
        </w:rPr>
        <w:t> </w:t>
      </w:r>
      <w:r>
        <w:rPr/>
        <w:t>dependent variable (Sarwono &amp; Suhayati, 2010). The dependent variable in this study is dividend</w:t>
      </w:r>
      <w:r>
        <w:rPr>
          <w:spacing w:val="1"/>
        </w:rPr>
        <w:t> </w:t>
      </w:r>
      <w:r>
        <w:rPr/>
        <w:t>policy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firm value.</w:t>
      </w:r>
    </w:p>
    <w:p>
      <w:pPr>
        <w:pStyle w:val="BodyText"/>
        <w:spacing w:line="244" w:lineRule="auto"/>
        <w:ind w:left="140" w:right="133" w:firstLine="415"/>
        <w:jc w:val="both"/>
      </w:pPr>
      <w:r>
        <w:rPr/>
        <w:t>Intervening variable (M) is a variable located between the independent variable and the</w:t>
      </w:r>
      <w:r>
        <w:rPr>
          <w:spacing w:val="1"/>
        </w:rPr>
        <w:t> </w:t>
      </w:r>
      <w:r>
        <w:rPr/>
        <w:t>dependent variable, so that the independent variable does not directly explain or influence the</w:t>
      </w:r>
      <w:r>
        <w:rPr>
          <w:spacing w:val="1"/>
        </w:rPr>
        <w:t> </w:t>
      </w:r>
      <w:r>
        <w:rPr/>
        <w:t>dependent</w:t>
      </w:r>
      <w:r>
        <w:rPr>
          <w:spacing w:val="4"/>
        </w:rPr>
        <w:t> </w:t>
      </w:r>
      <w:r>
        <w:rPr/>
        <w:t>variable.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intervening</w:t>
      </w:r>
      <w:r>
        <w:rPr>
          <w:spacing w:val="4"/>
        </w:rPr>
        <w:t> </w:t>
      </w:r>
      <w:r>
        <w:rPr/>
        <w:t>variable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5"/>
        </w:rPr>
        <w:t> </w:t>
      </w:r>
      <w:r>
        <w:rPr/>
        <w:t>is</w:t>
      </w:r>
      <w:r>
        <w:rPr>
          <w:spacing w:val="1"/>
        </w:rPr>
        <w:t> </w:t>
      </w:r>
      <w:r>
        <w:rPr/>
        <w:t>dividend</w:t>
      </w:r>
      <w:r>
        <w:rPr>
          <w:spacing w:val="3"/>
        </w:rPr>
        <w:t> </w:t>
      </w:r>
      <w:r>
        <w:rPr/>
        <w:t>policy.</w:t>
      </w:r>
    </w:p>
    <w:p>
      <w:pPr>
        <w:pStyle w:val="BodyText"/>
        <w:spacing w:line="244" w:lineRule="auto"/>
        <w:ind w:left="140" w:right="134" w:firstLine="415"/>
        <w:jc w:val="both"/>
      </w:pPr>
      <w:r>
        <w:rPr/>
        <w:t>Statistical</w:t>
      </w:r>
      <w:r>
        <w:rPr>
          <w:spacing w:val="23"/>
        </w:rPr>
        <w:t> </w:t>
      </w:r>
      <w:r>
        <w:rPr/>
        <w:t>analysis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statistic</w:t>
      </w:r>
      <w:r>
        <w:rPr>
          <w:spacing w:val="24"/>
        </w:rPr>
        <w:t> </w:t>
      </w:r>
      <w:r>
        <w:rPr/>
        <w:t>used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/>
        <w:t>analyze</w:t>
      </w:r>
      <w:r>
        <w:rPr>
          <w:spacing w:val="21"/>
        </w:rPr>
        <w:t> </w:t>
      </w:r>
      <w:r>
        <w:rPr/>
        <w:t>data</w:t>
      </w:r>
      <w:r>
        <w:rPr>
          <w:spacing w:val="25"/>
        </w:rPr>
        <w:t> </w:t>
      </w:r>
      <w:r>
        <w:rPr/>
        <w:t>by</w:t>
      </w:r>
      <w:r>
        <w:rPr>
          <w:spacing w:val="25"/>
        </w:rPr>
        <w:t> </w:t>
      </w:r>
      <w:r>
        <w:rPr/>
        <w:t>describing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describing</w:t>
      </w:r>
      <w:r>
        <w:rPr>
          <w:spacing w:val="24"/>
        </w:rPr>
        <w:t> </w:t>
      </w:r>
      <w:r>
        <w:rPr/>
        <w:t>data</w:t>
      </w:r>
      <w:r>
        <w:rPr>
          <w:spacing w:val="25"/>
        </w:rPr>
        <w:t> </w:t>
      </w:r>
      <w:r>
        <w:rPr/>
        <w:t>that</w:t>
      </w:r>
      <w:r>
        <w:rPr>
          <w:spacing w:val="1"/>
        </w:rPr>
        <w:t> </w:t>
      </w:r>
      <w:r>
        <w:rPr/>
        <w:t>has been collected as it is without intending to make conclusions that apply to the public or</w:t>
      </w:r>
      <w:r>
        <w:rPr>
          <w:spacing w:val="1"/>
        </w:rPr>
        <w:t> </w:t>
      </w:r>
      <w:r>
        <w:rPr/>
        <w:t>generalization</w:t>
      </w:r>
      <w:r>
        <w:rPr>
          <w:spacing w:val="1"/>
        </w:rPr>
        <w:t> </w:t>
      </w:r>
      <w:r>
        <w:rPr/>
        <w:t>(Sugiyono,</w:t>
      </w:r>
      <w:r>
        <w:rPr>
          <w:spacing w:val="3"/>
        </w:rPr>
        <w:t> </w:t>
      </w:r>
      <w:r>
        <w:rPr/>
        <w:t>2016:</w:t>
      </w:r>
      <w:r>
        <w:rPr>
          <w:spacing w:val="4"/>
        </w:rPr>
        <w:t> </w:t>
      </w:r>
      <w:r>
        <w:rPr/>
        <w:t>207).</w:t>
      </w:r>
    </w:p>
    <w:p>
      <w:pPr>
        <w:pStyle w:val="BodyText"/>
        <w:spacing w:before="2"/>
      </w:pPr>
    </w:p>
    <w:p>
      <w:pPr>
        <w:pStyle w:val="Heading1"/>
      </w:pPr>
      <w:r>
        <w:rPr/>
        <w:t>TEST</w:t>
      </w:r>
      <w:r>
        <w:rPr>
          <w:spacing w:val="13"/>
        </w:rPr>
        <w:t> </w:t>
      </w:r>
      <w:r>
        <w:rPr/>
        <w:t>METHOD</w:t>
      </w:r>
    </w:p>
    <w:p>
      <w:pPr>
        <w:spacing w:line="242" w:lineRule="auto" w:before="6"/>
        <w:ind w:left="140" w:right="6825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Classical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Assumption</w:t>
      </w:r>
      <w:r>
        <w:rPr>
          <w:rFonts w:ascii="Arial"/>
          <w:b/>
          <w:spacing w:val="-56"/>
          <w:sz w:val="21"/>
        </w:rPr>
        <w:t> </w:t>
      </w:r>
      <w:r>
        <w:rPr>
          <w:rFonts w:ascii="Arial"/>
          <w:b/>
          <w:sz w:val="21"/>
        </w:rPr>
        <w:t>Normality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Test</w:t>
      </w:r>
    </w:p>
    <w:p>
      <w:pPr>
        <w:pStyle w:val="BodyText"/>
        <w:spacing w:line="244" w:lineRule="auto" w:before="5"/>
        <w:ind w:left="140" w:right="133" w:firstLine="415"/>
        <w:jc w:val="both"/>
      </w:pPr>
      <w:r>
        <w:rPr/>
        <w:t>This test aims to test whether in the regression model, confounding or variables </w:t>
      </w:r>
      <w:r>
        <w:rPr>
          <w:rFonts w:ascii="Arial"/>
          <w:i/>
        </w:rPr>
        <w:t>residual </w:t>
      </w:r>
      <w:r>
        <w:rPr/>
        <w:t>have</w:t>
      </w:r>
      <w:r>
        <w:rPr>
          <w:spacing w:val="-56"/>
        </w:rPr>
        <w:t> </w:t>
      </w:r>
      <w:r>
        <w:rPr/>
        <w:t>a normal distribution (Ghozali, 2018: 161). Normality testing in this study is used by looking at the</w:t>
      </w:r>
      <w:r>
        <w:rPr>
          <w:spacing w:val="1"/>
        </w:rPr>
        <w:t> </w:t>
      </w:r>
      <w:r>
        <w:rPr/>
        <w:t>value of 2-</w:t>
      </w:r>
      <w:r>
        <w:rPr>
          <w:rFonts w:ascii="Arial"/>
          <w:i/>
        </w:rPr>
        <w:t>tailed significant</w:t>
      </w:r>
      <w:r>
        <w:rPr/>
        <w:t>. If (sig)&gt; 5%, it can be concluded that Ho is accepted, so the data is</w:t>
      </w:r>
      <w:r>
        <w:rPr>
          <w:spacing w:val="1"/>
        </w:rPr>
        <w:t> </w:t>
      </w:r>
      <w:r>
        <w:rPr/>
        <w:t>normally distributed and if (sig) &lt;5%, then Ho cannot be accepted so the data is not normally</w:t>
      </w:r>
      <w:r>
        <w:rPr>
          <w:spacing w:val="1"/>
        </w:rPr>
        <w:t> </w:t>
      </w:r>
      <w:r>
        <w:rPr/>
        <w:t>distributed.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Multicollinearity</w:t>
      </w:r>
      <w:r>
        <w:rPr>
          <w:spacing w:val="4"/>
        </w:rPr>
        <w:t> </w:t>
      </w:r>
      <w:r>
        <w:rPr/>
        <w:t>Test</w:t>
      </w:r>
    </w:p>
    <w:p>
      <w:pPr>
        <w:pStyle w:val="BodyText"/>
        <w:spacing w:line="244" w:lineRule="auto" w:before="3"/>
        <w:ind w:left="140" w:right="131" w:firstLine="415"/>
        <w:jc w:val="both"/>
      </w:pPr>
      <w:r>
        <w:rPr/>
        <w:t>This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regression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correlation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independent variables (Ghozali, 2018: 107). Testing of the possibility of multicollinearity can be</w:t>
      </w:r>
      <w:r>
        <w:rPr>
          <w:spacing w:val="1"/>
        </w:rPr>
        <w:t> </w:t>
      </w:r>
      <w:r>
        <w:rPr/>
        <w:t>seen by using themethod </w:t>
      </w:r>
      <w:r>
        <w:rPr>
          <w:rFonts w:ascii="Arial"/>
          <w:i/>
        </w:rPr>
        <w:t>Tolerance Value </w:t>
      </w:r>
      <w:r>
        <w:rPr/>
        <w:t>or </w:t>
      </w:r>
      <w:r>
        <w:rPr>
          <w:rFonts w:ascii="Arial"/>
          <w:i/>
        </w:rPr>
        <w:t>Variance Inflation Factor </w:t>
      </w:r>
      <w:r>
        <w:rPr/>
        <w:t>(VIF). The value commonly</w:t>
      </w:r>
      <w:r>
        <w:rPr>
          <w:spacing w:val="-56"/>
        </w:rPr>
        <w:t> </w:t>
      </w: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indicate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presence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multicollinearity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tolerance</w:t>
      </w:r>
      <w:r>
        <w:rPr>
          <w:spacing w:val="5"/>
        </w:rPr>
        <w:t> </w:t>
      </w:r>
      <w:r>
        <w:rPr/>
        <w:t>value</w:t>
      </w:r>
      <w:r>
        <w:rPr>
          <w:spacing w:val="6"/>
        </w:rPr>
        <w:t> </w:t>
      </w:r>
      <w:r>
        <w:rPr/>
        <w:t>&lt;0.10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equal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VIF&gt;</w:t>
      </w:r>
      <w:r>
        <w:rPr>
          <w:spacing w:val="8"/>
        </w:rPr>
        <w:t> </w:t>
      </w:r>
      <w:r>
        <w:rPr/>
        <w:t>10.</w:t>
      </w:r>
    </w:p>
    <w:p>
      <w:pPr>
        <w:pStyle w:val="BodyText"/>
        <w:spacing w:before="4"/>
      </w:pPr>
    </w:p>
    <w:p>
      <w:pPr>
        <w:pStyle w:val="Heading1"/>
      </w:pPr>
      <w:r>
        <w:rPr/>
        <w:t>Autocorrelation</w:t>
      </w:r>
    </w:p>
    <w:p>
      <w:pPr>
        <w:pStyle w:val="BodyText"/>
        <w:spacing w:line="244" w:lineRule="auto" w:before="6"/>
        <w:ind w:left="140" w:right="132" w:firstLine="415"/>
        <w:jc w:val="both"/>
      </w:pPr>
      <w:r>
        <w:rPr/>
        <w:t>This</w:t>
      </w:r>
      <w:r>
        <w:rPr>
          <w:spacing w:val="-6"/>
        </w:rPr>
        <w:t> </w:t>
      </w:r>
      <w:r>
        <w:rPr/>
        <w:t>test</w:t>
      </w:r>
      <w:r>
        <w:rPr>
          <w:spacing w:val="-7"/>
        </w:rPr>
        <w:t> </w:t>
      </w:r>
      <w:r>
        <w:rPr/>
        <w:t>test</w:t>
      </w:r>
      <w:r>
        <w:rPr>
          <w:spacing w:val="-5"/>
        </w:rPr>
        <w:t> </w:t>
      </w:r>
      <w:r>
        <w:rPr/>
        <w:t>aims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test</w:t>
      </w:r>
      <w:r>
        <w:rPr>
          <w:spacing w:val="-10"/>
        </w:rPr>
        <w:t> </w:t>
      </w:r>
      <w:r>
        <w:rPr/>
        <w:t>whether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linear</w:t>
      </w:r>
      <w:r>
        <w:rPr>
          <w:spacing w:val="-8"/>
        </w:rPr>
        <w:t> </w:t>
      </w:r>
      <w:r>
        <w:rPr/>
        <w:t>regression</w:t>
      </w:r>
      <w:r>
        <w:rPr>
          <w:spacing w:val="-7"/>
        </w:rPr>
        <w:t> </w:t>
      </w:r>
      <w:r>
        <w:rPr/>
        <w:t>model</w:t>
      </w:r>
      <w:r>
        <w:rPr>
          <w:spacing w:val="-10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correlation</w:t>
      </w:r>
      <w:r>
        <w:rPr>
          <w:spacing w:val="-9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 error of the intruder in the t period and the error of the intruder in the t-1 period previous). If</w:t>
      </w:r>
      <w:r>
        <w:rPr>
          <w:spacing w:val="1"/>
        </w:rPr>
        <w:t> </w:t>
      </w:r>
      <w:r>
        <w:rPr/>
        <w:t>there is a correlation, then there is a problem called autocorrelation (Ghazali, 2018: 111). To test</w:t>
      </w:r>
      <w:r>
        <w:rPr>
          <w:spacing w:val="1"/>
        </w:rPr>
        <w:t> </w:t>
      </w:r>
      <w:r>
        <w:rPr/>
        <w:t>the presence or absence of autocorrelation using the Durbin-Watson test (DW test). The Durbin</w:t>
      </w:r>
      <w:r>
        <w:rPr>
          <w:spacing w:val="1"/>
        </w:rPr>
        <w:t> </w:t>
      </w:r>
      <w:r>
        <w:rPr/>
        <w:t>Watson</w:t>
      </w:r>
      <w:r>
        <w:rPr>
          <w:spacing w:val="7"/>
        </w:rPr>
        <w:t> </w:t>
      </w:r>
      <w:r>
        <w:rPr/>
        <w:t>(DW)</w:t>
      </w:r>
      <w:r>
        <w:rPr>
          <w:spacing w:val="11"/>
        </w:rPr>
        <w:t> </w:t>
      </w:r>
      <w:r>
        <w:rPr/>
        <w:t>number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detecting</w:t>
      </w:r>
      <w:r>
        <w:rPr>
          <w:spacing w:val="7"/>
        </w:rPr>
        <w:t> </w:t>
      </w:r>
      <w:r>
        <w:rPr/>
        <w:t>autocorrelation</w:t>
      </w:r>
      <w:r>
        <w:rPr>
          <w:spacing w:val="11"/>
        </w:rPr>
        <w:t> </w:t>
      </w:r>
      <w:r>
        <w:rPr/>
        <w:t>is:</w:t>
      </w:r>
      <w:r>
        <w:rPr>
          <w:spacing w:val="9"/>
        </w:rPr>
        <w:t> </w:t>
      </w:r>
      <w:r>
        <w:rPr/>
        <w:t>(1)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DW</w:t>
      </w:r>
      <w:r>
        <w:rPr>
          <w:spacing w:val="9"/>
        </w:rPr>
        <w:t> </w:t>
      </w:r>
      <w:r>
        <w:rPr/>
        <w:t>number</w:t>
      </w:r>
      <w:r>
        <w:rPr>
          <w:spacing w:val="8"/>
        </w:rPr>
        <w:t> </w:t>
      </w:r>
      <w:r>
        <w:rPr/>
        <w:t>below</w:t>
      </w:r>
      <w:r>
        <w:rPr>
          <w:spacing w:val="17"/>
        </w:rPr>
        <w:t> </w:t>
      </w:r>
      <w:r>
        <w:rPr/>
        <w:t>-2</w:t>
      </w:r>
      <w:r>
        <w:rPr>
          <w:spacing w:val="7"/>
        </w:rPr>
        <w:t> </w:t>
      </w:r>
      <w:r>
        <w:rPr/>
        <w:t>means</w:t>
      </w:r>
      <w:r>
        <w:rPr>
          <w:spacing w:val="5"/>
        </w:rPr>
        <w:t> </w:t>
      </w:r>
      <w:r>
        <w:rPr/>
        <w:t>there</w:t>
      </w:r>
      <w:r>
        <w:rPr>
          <w:spacing w:val="8"/>
        </w:rPr>
        <w:t> </w:t>
      </w:r>
      <w:r>
        <w:rPr/>
        <w:t>is</w:t>
      </w:r>
      <w:r>
        <w:rPr>
          <w:spacing w:val="1"/>
        </w:rPr>
        <w:t> </w:t>
      </w:r>
      <w:r>
        <w:rPr/>
        <w:t>a negative autocorrelation. (2) A DW number between -2 to +2 means there is no correlation. (3)</w:t>
      </w:r>
      <w:r>
        <w:rPr>
          <w:spacing w:val="1"/>
        </w:rPr>
        <w:t> </w:t>
      </w:r>
      <w:r>
        <w:rPr/>
        <w:t>DW</w:t>
      </w:r>
      <w:r>
        <w:rPr>
          <w:spacing w:val="3"/>
        </w:rPr>
        <w:t> </w:t>
      </w:r>
      <w:r>
        <w:rPr/>
        <w:t>numbers above +2</w:t>
      </w:r>
      <w:r>
        <w:rPr>
          <w:spacing w:val="1"/>
        </w:rPr>
        <w:t> </w:t>
      </w:r>
      <w:r>
        <w:rPr/>
        <w:t>mean there is</w:t>
      </w:r>
      <w:r>
        <w:rPr>
          <w:spacing w:val="4"/>
        </w:rPr>
        <w:t> </w:t>
      </w:r>
      <w:r>
        <w:rPr/>
        <w:t>a positive correlation.</w:t>
      </w:r>
    </w:p>
    <w:p>
      <w:pPr>
        <w:pStyle w:val="BodyText"/>
        <w:spacing w:before="2"/>
      </w:pPr>
    </w:p>
    <w:p>
      <w:pPr>
        <w:pStyle w:val="Heading1"/>
      </w:pPr>
      <w:r>
        <w:rPr/>
        <w:t>Heteroscedasticity</w:t>
      </w:r>
      <w:r>
        <w:rPr>
          <w:spacing w:val="6"/>
        </w:rPr>
        <w:t> </w:t>
      </w:r>
      <w:r>
        <w:rPr/>
        <w:t>Test</w:t>
      </w:r>
    </w:p>
    <w:p>
      <w:pPr>
        <w:pStyle w:val="BodyText"/>
        <w:spacing w:line="244" w:lineRule="auto" w:before="6"/>
        <w:ind w:left="140" w:right="131" w:firstLine="415"/>
        <w:jc w:val="both"/>
      </w:pPr>
      <w:r>
        <w:rPr/>
        <w:t>Test aims to test whether in the regression model there is an inequality of </w:t>
      </w:r>
      <w:r>
        <w:rPr>
          <w:rFonts w:ascii="Arial"/>
          <w:i/>
        </w:rPr>
        <w:t>variance </w:t>
      </w:r>
      <w:r>
        <w:rPr/>
        <w:t>from the</w:t>
      </w:r>
      <w:r>
        <w:rPr>
          <w:spacing w:val="1"/>
        </w:rPr>
        <w:t> </w:t>
      </w:r>
      <w:r>
        <w:rPr/>
        <w:t>residuals of one observation to another. A good model is homocedasticity or heteroscedasticity</w:t>
      </w:r>
      <w:r>
        <w:rPr>
          <w:spacing w:val="1"/>
        </w:rPr>
        <w:t> </w:t>
      </w:r>
      <w:r>
        <w:rPr/>
        <w:t>does not</w:t>
      </w:r>
      <w:r>
        <w:rPr>
          <w:spacing w:val="1"/>
        </w:rPr>
        <w:t> </w:t>
      </w:r>
      <w:r>
        <w:rPr/>
        <w:t>occur (Ghozali, 2018: 137), to detect the presence</w:t>
      </w:r>
      <w:r>
        <w:rPr>
          <w:spacing w:val="58"/>
        </w:rPr>
        <w:t> </w:t>
      </w:r>
      <w:r>
        <w:rPr/>
        <w:t>or absence of</w:t>
      </w:r>
      <w:r>
        <w:rPr>
          <w:spacing w:val="58"/>
        </w:rPr>
        <w:t> </w:t>
      </w:r>
      <w:r>
        <w:rPr/>
        <w:t>heteroscedasticity</w:t>
      </w:r>
      <w:r>
        <w:rPr>
          <w:spacing w:val="59"/>
        </w:rPr>
        <w:t> </w:t>
      </w:r>
      <w:r>
        <w:rPr/>
        <w:t>is</w:t>
      </w:r>
      <w:r>
        <w:rPr>
          <w:spacing w:val="1"/>
        </w:rPr>
        <w:t> </w:t>
      </w:r>
      <w:r>
        <w:rPr/>
        <w:t>to look at the plot</w:t>
      </w:r>
      <w:r>
        <w:rPr>
          <w:spacing w:val="1"/>
        </w:rPr>
        <w:t> </w:t>
      </w:r>
      <w:r>
        <w:rPr/>
        <w:t>graph between the predicted predictive</w:t>
      </w:r>
      <w:r>
        <w:rPr>
          <w:spacing w:val="1"/>
        </w:rPr>
        <w:t> </w:t>
      </w:r>
      <w:r>
        <w:rPr/>
        <w:t>value (ZPRED)</w:t>
      </w:r>
      <w:r>
        <w:rPr>
          <w:spacing w:val="1"/>
        </w:rPr>
        <w:t> </w:t>
      </w:r>
      <w:r>
        <w:rPr/>
        <w:t>and the residual</w:t>
      </w:r>
      <w:r>
        <w:rPr>
          <w:spacing w:val="1"/>
        </w:rPr>
        <w:t> </w:t>
      </w:r>
      <w:r>
        <w:rPr/>
        <w:t>(SRESID) where the Y axis is Y which has been predicted and the X axis is the residual (Y-Y</w:t>
      </w:r>
      <w:r>
        <w:rPr>
          <w:spacing w:val="1"/>
        </w:rPr>
        <w:t> </w:t>
      </w:r>
      <w:r>
        <w:rPr/>
        <w:t>predictions</w:t>
      </w:r>
      <w:r>
        <w:rPr>
          <w:spacing w:val="2"/>
        </w:rPr>
        <w:t> </w:t>
      </w:r>
      <w:r>
        <w:rPr/>
        <w:t>actually)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3"/>
        </w:rPr>
        <w:t> </w:t>
      </w:r>
      <w:r>
        <w:rPr/>
        <w:t>distandardized.</w:t>
      </w:r>
    </w:p>
    <w:p>
      <w:pPr>
        <w:pStyle w:val="BodyText"/>
        <w:spacing w:before="1"/>
      </w:pPr>
    </w:p>
    <w:p>
      <w:pPr>
        <w:pStyle w:val="Heading1"/>
      </w:pPr>
      <w:r>
        <w:rPr/>
        <w:t>Multiple</w:t>
      </w:r>
      <w:r>
        <w:rPr>
          <w:spacing w:val="13"/>
        </w:rPr>
        <w:t> </w:t>
      </w:r>
      <w:r>
        <w:rPr/>
        <w:t>Linear</w:t>
      </w:r>
      <w:r>
        <w:rPr>
          <w:spacing w:val="12"/>
        </w:rPr>
        <w:t> </w:t>
      </w:r>
      <w:r>
        <w:rPr/>
        <w:t>Regression</w:t>
      </w:r>
      <w:r>
        <w:rPr>
          <w:spacing w:val="3"/>
        </w:rPr>
        <w:t> </w:t>
      </w:r>
      <w:r>
        <w:rPr/>
        <w:t>Analysis</w:t>
      </w:r>
    </w:p>
    <w:p>
      <w:pPr>
        <w:pStyle w:val="BodyText"/>
        <w:spacing w:before="6"/>
        <w:ind w:left="556"/>
      </w:pPr>
      <w:r>
        <w:rPr/>
        <w:t>Regression</w:t>
      </w:r>
      <w:r>
        <w:rPr>
          <w:spacing w:val="36"/>
        </w:rPr>
        <w:t> </w:t>
      </w:r>
      <w:r>
        <w:rPr/>
        <w:t>aims</w:t>
      </w:r>
      <w:r>
        <w:rPr>
          <w:spacing w:val="33"/>
        </w:rPr>
        <w:t> </w:t>
      </w:r>
      <w:r>
        <w:rPr/>
        <w:t>to</w:t>
      </w:r>
      <w:r>
        <w:rPr>
          <w:spacing w:val="36"/>
        </w:rPr>
        <w:t> </w:t>
      </w:r>
      <w:r>
        <w:rPr/>
        <w:t>examine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/>
        <w:t>relationship</w:t>
      </w:r>
      <w:r>
        <w:rPr>
          <w:spacing w:val="36"/>
        </w:rPr>
        <w:t> </w:t>
      </w:r>
      <w:r>
        <w:rPr/>
        <w:t>between</w:t>
      </w:r>
      <w:r>
        <w:rPr>
          <w:spacing w:val="36"/>
        </w:rPr>
        <w:t> </w:t>
      </w:r>
      <w:r>
        <w:rPr/>
        <w:t>one</w:t>
      </w:r>
      <w:r>
        <w:rPr>
          <w:spacing w:val="36"/>
        </w:rPr>
        <w:t> </w:t>
      </w:r>
      <w:r>
        <w:rPr/>
        <w:t>variable</w:t>
      </w:r>
      <w:r>
        <w:rPr>
          <w:spacing w:val="36"/>
        </w:rPr>
        <w:t> </w:t>
      </w:r>
      <w:r>
        <w:rPr/>
        <w:t>with</w:t>
      </w:r>
      <w:r>
        <w:rPr>
          <w:spacing w:val="33"/>
        </w:rPr>
        <w:t> </w:t>
      </w:r>
      <w:r>
        <w:rPr/>
        <w:t>another</w:t>
      </w:r>
      <w:r>
        <w:rPr>
          <w:spacing w:val="35"/>
        </w:rPr>
        <w:t> </w:t>
      </w:r>
      <w:r>
        <w:rPr/>
        <w:t>variable.</w:t>
      </w:r>
    </w:p>
    <w:p>
      <w:pPr>
        <w:pStyle w:val="BodyText"/>
        <w:spacing w:before="4"/>
        <w:ind w:left="140"/>
        <w:jc w:val="both"/>
      </w:pPr>
      <w:r>
        <w:rPr/>
        <w:t>Multiple</w:t>
      </w:r>
      <w:r>
        <w:rPr>
          <w:spacing w:val="10"/>
        </w:rPr>
        <w:t> </w:t>
      </w:r>
      <w:r>
        <w:rPr/>
        <w:t>linear</w:t>
      </w:r>
      <w:r>
        <w:rPr>
          <w:spacing w:val="11"/>
        </w:rPr>
        <w:t> </w:t>
      </w:r>
      <w:r>
        <w:rPr/>
        <w:t>regression</w:t>
      </w:r>
      <w:r>
        <w:rPr>
          <w:spacing w:val="7"/>
        </w:rPr>
        <w:t> </w:t>
      </w:r>
      <w:r>
        <w:rPr/>
        <w:t>equation:</w:t>
      </w:r>
    </w:p>
    <w:p>
      <w:pPr>
        <w:spacing w:before="113"/>
        <w:ind w:left="140" w:right="0" w:firstLine="0"/>
        <w:jc w:val="left"/>
        <w:rPr>
          <w:sz w:val="21"/>
        </w:rPr>
      </w:pPr>
      <w:r>
        <w:rPr/>
        <w:pict>
          <v:shape style="position:absolute;margin-left:109.360893pt;margin-top:12.684864pt;width:17.25pt;height:12pt;mso-position-horizontal-relative:page;mso-position-vertical-relative:paragraph;z-index:-16236544" type="#_x0000_t202" filled="false" stroked="false">
            <v:textbox inset="0,0,0,0">
              <w:txbxContent>
                <w:p>
                  <w:pPr>
                    <w:pStyle w:val="BodyText"/>
                    <w:spacing w:line="239" w:lineRule="exact"/>
                  </w:pPr>
                  <w:r>
                    <w:rPr/>
                    <w:t>ion: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w w:val="102"/>
          <w:position w:val="2"/>
          <w:sz w:val="21"/>
        </w:rPr>
        <w:t>Y</w:t>
      </w:r>
      <w:r>
        <w:rPr>
          <w:rFonts w:ascii="Times New Roman" w:hAnsi="Times New Roman"/>
          <w:w w:val="104"/>
          <w:sz w:val="13"/>
        </w:rPr>
        <w:t>1</w:t>
      </w:r>
      <w:r>
        <w:rPr>
          <w:rFonts w:ascii="Times New Roman" w:hAnsi="Times New Roman"/>
          <w:sz w:val="13"/>
        </w:rPr>
        <w:t> </w:t>
      </w:r>
      <w:r>
        <w:rPr>
          <w:rFonts w:ascii="Times New Roman" w:hAnsi="Times New Roman"/>
          <w:spacing w:val="-12"/>
          <w:sz w:val="13"/>
        </w:rPr>
        <w:t> </w:t>
      </w:r>
      <w:r>
        <w:rPr>
          <w:rFonts w:ascii="Times New Roman" w:hAnsi="Times New Roman"/>
          <w:w w:val="102"/>
          <w:position w:val="2"/>
          <w:sz w:val="21"/>
        </w:rPr>
        <w:t>=</w:t>
      </w:r>
      <w:r>
        <w:rPr>
          <w:rFonts w:ascii="Times New Roman" w:hAnsi="Times New Roman"/>
          <w:spacing w:val="1"/>
          <w:position w:val="2"/>
          <w:sz w:val="21"/>
        </w:rPr>
        <w:t> </w:t>
      </w:r>
      <w:r>
        <w:rPr>
          <w:rFonts w:ascii="Times New Roman" w:hAnsi="Times New Roman"/>
          <w:w w:val="102"/>
          <w:position w:val="2"/>
          <w:sz w:val="21"/>
        </w:rPr>
        <w:t>α</w:t>
      </w:r>
      <w:r>
        <w:rPr>
          <w:rFonts w:ascii="Times New Roman" w:hAnsi="Times New Roman"/>
          <w:spacing w:val="1"/>
          <w:position w:val="2"/>
          <w:sz w:val="21"/>
        </w:rPr>
        <w:t> </w:t>
      </w:r>
      <w:r>
        <w:rPr>
          <w:rFonts w:ascii="Times New Roman" w:hAnsi="Times New Roman"/>
          <w:w w:val="102"/>
          <w:position w:val="2"/>
          <w:sz w:val="21"/>
        </w:rPr>
        <w:t>+</w:t>
      </w:r>
      <w:r>
        <w:rPr>
          <w:rFonts w:ascii="Times New Roman" w:hAnsi="Times New Roman"/>
          <w:spacing w:val="1"/>
          <w:position w:val="2"/>
          <w:sz w:val="21"/>
        </w:rPr>
        <w:t> </w:t>
      </w:r>
      <w:r>
        <w:rPr>
          <w:rFonts w:ascii="Times New Roman" w:hAnsi="Times New Roman"/>
          <w:w w:val="102"/>
          <w:position w:val="2"/>
          <w:sz w:val="21"/>
        </w:rPr>
        <w:t>β</w:t>
      </w:r>
      <w:r>
        <w:rPr>
          <w:rFonts w:ascii="Times New Roman" w:hAnsi="Times New Roman"/>
          <w:w w:val="104"/>
          <w:sz w:val="13"/>
        </w:rPr>
        <w:t>1</w:t>
      </w:r>
      <w:r>
        <w:rPr>
          <w:rFonts w:ascii="Times New Roman" w:hAnsi="Times New Roman"/>
          <w:spacing w:val="-2"/>
          <w:w w:val="102"/>
          <w:position w:val="2"/>
          <w:sz w:val="21"/>
        </w:rPr>
        <w:t>X</w:t>
      </w:r>
      <w:r>
        <w:rPr>
          <w:rFonts w:ascii="Times New Roman" w:hAnsi="Times New Roman"/>
          <w:w w:val="104"/>
          <w:sz w:val="13"/>
        </w:rPr>
        <w:t>1</w:t>
      </w:r>
      <w:r>
        <w:rPr>
          <w:rFonts w:ascii="Times New Roman" w:hAnsi="Times New Roman"/>
          <w:sz w:val="13"/>
        </w:rPr>
        <w:t> </w:t>
      </w:r>
      <w:r>
        <w:rPr>
          <w:rFonts w:ascii="Times New Roman" w:hAnsi="Times New Roman"/>
          <w:spacing w:val="-12"/>
          <w:sz w:val="13"/>
        </w:rPr>
        <w:t> </w:t>
      </w:r>
      <w:r>
        <w:rPr>
          <w:rFonts w:ascii="Times New Roman" w:hAnsi="Times New Roman"/>
          <w:w w:val="102"/>
          <w:position w:val="2"/>
          <w:sz w:val="21"/>
        </w:rPr>
        <w:t>+</w:t>
      </w:r>
      <w:r>
        <w:rPr>
          <w:rFonts w:ascii="Times New Roman" w:hAnsi="Times New Roman"/>
          <w:spacing w:val="1"/>
          <w:position w:val="2"/>
          <w:sz w:val="21"/>
        </w:rPr>
        <w:t> </w:t>
      </w:r>
      <w:r>
        <w:rPr>
          <w:rFonts w:ascii="Times New Roman" w:hAnsi="Times New Roman"/>
          <w:w w:val="102"/>
          <w:position w:val="2"/>
          <w:sz w:val="21"/>
        </w:rPr>
        <w:t>β</w:t>
      </w:r>
      <w:r>
        <w:rPr>
          <w:rFonts w:ascii="Times New Roman" w:hAnsi="Times New Roman"/>
          <w:w w:val="104"/>
          <w:sz w:val="13"/>
        </w:rPr>
        <w:t>2</w:t>
      </w:r>
      <w:r>
        <w:rPr>
          <w:rFonts w:ascii="Times New Roman" w:hAnsi="Times New Roman"/>
          <w:spacing w:val="-2"/>
          <w:w w:val="102"/>
          <w:position w:val="2"/>
          <w:sz w:val="21"/>
        </w:rPr>
        <w:t>X</w:t>
      </w:r>
      <w:r>
        <w:rPr>
          <w:rFonts w:ascii="Times New Roman" w:hAnsi="Times New Roman"/>
          <w:w w:val="104"/>
          <w:sz w:val="13"/>
        </w:rPr>
        <w:t>2</w:t>
      </w:r>
      <w:r>
        <w:rPr>
          <w:rFonts w:ascii="Times New Roman" w:hAnsi="Times New Roman"/>
          <w:sz w:val="13"/>
        </w:rPr>
        <w:t> </w:t>
      </w:r>
      <w:r>
        <w:rPr>
          <w:rFonts w:ascii="Times New Roman" w:hAnsi="Times New Roman"/>
          <w:spacing w:val="-12"/>
          <w:sz w:val="13"/>
        </w:rPr>
        <w:t> </w:t>
      </w:r>
      <w:r>
        <w:rPr>
          <w:rFonts w:ascii="Times New Roman" w:hAnsi="Times New Roman"/>
          <w:w w:val="102"/>
          <w:position w:val="2"/>
          <w:sz w:val="21"/>
        </w:rPr>
        <w:t>+</w:t>
      </w:r>
      <w:r>
        <w:rPr>
          <w:rFonts w:ascii="Times New Roman" w:hAnsi="Times New Roman"/>
          <w:spacing w:val="-1"/>
          <w:position w:val="2"/>
          <w:sz w:val="21"/>
        </w:rPr>
        <w:t> </w:t>
      </w:r>
      <w:r>
        <w:rPr>
          <w:rFonts w:ascii="Times New Roman" w:hAnsi="Times New Roman"/>
          <w:spacing w:val="-2950"/>
          <w:w w:val="102"/>
          <w:position w:val="2"/>
          <w:sz w:val="21"/>
        </w:rPr>
        <w:t>ε</w:t>
      </w:r>
      <w:r>
        <w:rPr>
          <w:spacing w:val="-2"/>
          <w:w w:val="102"/>
          <w:position w:val="-11"/>
          <w:sz w:val="21"/>
        </w:rPr>
        <w:t>D</w:t>
      </w:r>
      <w:r>
        <w:rPr>
          <w:spacing w:val="-1"/>
          <w:w w:val="102"/>
          <w:position w:val="-11"/>
          <w:sz w:val="21"/>
        </w:rPr>
        <w:t>escrip</w:t>
      </w:r>
      <w:r>
        <w:rPr>
          <w:w w:val="102"/>
          <w:position w:val="-11"/>
          <w:sz w:val="21"/>
        </w:rPr>
        <w:t>t</w:t>
      </w:r>
    </w:p>
    <w:p>
      <w:pPr>
        <w:tabs>
          <w:tab w:pos="9243" w:val="right" w:leader="none"/>
        </w:tabs>
        <w:spacing w:before="98"/>
        <w:ind w:left="642" w:right="0" w:firstLine="0"/>
        <w:jc w:val="left"/>
        <w:rPr>
          <w:sz w:val="19"/>
        </w:rPr>
      </w:pPr>
      <w:r>
        <w:rPr>
          <w:rFonts w:ascii="Times New Roman" w:hAnsi="Times New Roman"/>
          <w:w w:val="105"/>
          <w:position w:val="2"/>
          <w:sz w:val="21"/>
        </w:rPr>
        <w:t>Y</w:t>
      </w:r>
      <w:r>
        <w:rPr>
          <w:rFonts w:ascii="Times New Roman" w:hAnsi="Times New Roman"/>
          <w:w w:val="105"/>
          <w:sz w:val="13"/>
        </w:rPr>
        <w:t>2</w:t>
      </w:r>
      <w:r>
        <w:rPr>
          <w:rFonts w:ascii="Times New Roman" w:hAnsi="Times New Roman"/>
          <w:spacing w:val="18"/>
          <w:w w:val="105"/>
          <w:sz w:val="13"/>
        </w:rPr>
        <w:t> </w:t>
      </w:r>
      <w:r>
        <w:rPr>
          <w:rFonts w:ascii="Times New Roman" w:hAnsi="Times New Roman"/>
          <w:w w:val="105"/>
          <w:position w:val="2"/>
          <w:sz w:val="21"/>
        </w:rPr>
        <w:t>=</w:t>
      </w:r>
      <w:r>
        <w:rPr>
          <w:rFonts w:ascii="Times New Roman" w:hAnsi="Times New Roman"/>
          <w:spacing w:val="-2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α</w:t>
      </w:r>
      <w:r>
        <w:rPr>
          <w:rFonts w:ascii="Times New Roman" w:hAnsi="Times New Roman"/>
          <w:spacing w:val="-3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+</w:t>
      </w:r>
      <w:r>
        <w:rPr>
          <w:rFonts w:ascii="Times New Roman" w:hAnsi="Times New Roman"/>
          <w:spacing w:val="-2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β</w:t>
      </w:r>
      <w:r>
        <w:rPr>
          <w:rFonts w:ascii="Times New Roman" w:hAnsi="Times New Roman"/>
          <w:w w:val="105"/>
          <w:sz w:val="13"/>
        </w:rPr>
        <w:t>1</w:t>
      </w:r>
      <w:r>
        <w:rPr>
          <w:rFonts w:ascii="Times New Roman" w:hAnsi="Times New Roman"/>
          <w:w w:val="105"/>
          <w:position w:val="2"/>
          <w:sz w:val="21"/>
        </w:rPr>
        <w:t>X</w:t>
      </w:r>
      <w:r>
        <w:rPr>
          <w:rFonts w:ascii="Times New Roman" w:hAnsi="Times New Roman"/>
          <w:w w:val="105"/>
          <w:sz w:val="13"/>
        </w:rPr>
        <w:t>1</w:t>
      </w:r>
      <w:r>
        <w:rPr>
          <w:rFonts w:ascii="Times New Roman" w:hAnsi="Times New Roman"/>
          <w:spacing w:val="18"/>
          <w:w w:val="105"/>
          <w:sz w:val="13"/>
        </w:rPr>
        <w:t> </w:t>
      </w:r>
      <w:r>
        <w:rPr>
          <w:rFonts w:ascii="Times New Roman" w:hAnsi="Times New Roman"/>
          <w:w w:val="105"/>
          <w:position w:val="2"/>
          <w:sz w:val="21"/>
        </w:rPr>
        <w:t>+</w:t>
      </w:r>
      <w:r>
        <w:rPr>
          <w:rFonts w:ascii="Times New Roman" w:hAnsi="Times New Roman"/>
          <w:spacing w:val="-2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β</w:t>
      </w:r>
      <w:r>
        <w:rPr>
          <w:rFonts w:ascii="Times New Roman" w:hAnsi="Times New Roman"/>
          <w:w w:val="105"/>
          <w:sz w:val="13"/>
        </w:rPr>
        <w:t>2</w:t>
      </w:r>
      <w:r>
        <w:rPr>
          <w:rFonts w:ascii="Times New Roman" w:hAnsi="Times New Roman"/>
          <w:w w:val="105"/>
          <w:position w:val="2"/>
          <w:sz w:val="21"/>
        </w:rPr>
        <w:t>X</w:t>
      </w:r>
      <w:r>
        <w:rPr>
          <w:rFonts w:ascii="Times New Roman" w:hAnsi="Times New Roman"/>
          <w:w w:val="105"/>
          <w:sz w:val="13"/>
        </w:rPr>
        <w:t>2</w:t>
      </w:r>
      <w:r>
        <w:rPr>
          <w:rFonts w:ascii="Times New Roman" w:hAnsi="Times New Roman"/>
          <w:spacing w:val="18"/>
          <w:w w:val="105"/>
          <w:sz w:val="13"/>
        </w:rPr>
        <w:t> </w:t>
      </w:r>
      <w:r>
        <w:rPr>
          <w:rFonts w:ascii="Times New Roman" w:hAnsi="Times New Roman"/>
          <w:w w:val="105"/>
          <w:position w:val="2"/>
          <w:sz w:val="21"/>
        </w:rPr>
        <w:t>+</w:t>
      </w:r>
      <w:r>
        <w:rPr>
          <w:rFonts w:ascii="Times New Roman" w:hAnsi="Times New Roman"/>
          <w:spacing w:val="-2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β</w:t>
      </w:r>
      <w:r>
        <w:rPr>
          <w:rFonts w:ascii="Times New Roman" w:hAnsi="Times New Roman"/>
          <w:w w:val="105"/>
          <w:sz w:val="13"/>
        </w:rPr>
        <w:t>3</w:t>
      </w:r>
      <w:r>
        <w:rPr>
          <w:rFonts w:ascii="Times New Roman" w:hAnsi="Times New Roman"/>
          <w:w w:val="105"/>
          <w:position w:val="2"/>
          <w:sz w:val="21"/>
        </w:rPr>
        <w:t>X</w:t>
      </w:r>
      <w:r>
        <w:rPr>
          <w:rFonts w:ascii="Times New Roman" w:hAnsi="Times New Roman"/>
          <w:w w:val="105"/>
          <w:sz w:val="13"/>
        </w:rPr>
        <w:t>3</w:t>
      </w:r>
      <w:r>
        <w:rPr>
          <w:rFonts w:ascii="Times New Roman" w:hAnsi="Times New Roman"/>
          <w:spacing w:val="19"/>
          <w:w w:val="105"/>
          <w:sz w:val="13"/>
        </w:rPr>
        <w:t> </w:t>
      </w:r>
      <w:r>
        <w:rPr>
          <w:rFonts w:ascii="Times New Roman" w:hAnsi="Times New Roman"/>
          <w:w w:val="105"/>
          <w:position w:val="2"/>
          <w:sz w:val="21"/>
        </w:rPr>
        <w:t>+</w:t>
      </w:r>
      <w:r>
        <w:rPr>
          <w:rFonts w:ascii="Times New Roman" w:hAnsi="Times New Roman"/>
          <w:spacing w:val="-3"/>
          <w:w w:val="105"/>
          <w:position w:val="2"/>
          <w:sz w:val="21"/>
        </w:rPr>
        <w:t> </w:t>
      </w:r>
      <w:r>
        <w:rPr>
          <w:rFonts w:ascii="Times New Roman" w:hAnsi="Times New Roman"/>
          <w:w w:val="105"/>
          <w:position w:val="2"/>
          <w:sz w:val="21"/>
        </w:rPr>
        <w:t>ε</w:t>
        <w:tab/>
      </w:r>
      <w:r>
        <w:rPr>
          <w:w w:val="105"/>
          <w:position w:val="-10"/>
          <w:sz w:val="19"/>
        </w:rPr>
        <w:t>69</w:t>
      </w:r>
    </w:p>
    <w:p>
      <w:pPr>
        <w:spacing w:after="0"/>
        <w:jc w:val="left"/>
        <w:rPr>
          <w:sz w:val="19"/>
        </w:rPr>
        <w:sectPr>
          <w:footerReference w:type="default" r:id="rId9"/>
          <w:pgSz w:w="11910" w:h="16840"/>
          <w:pgMar w:footer="0" w:header="0" w:top="1320" w:bottom="28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tabs>
          <w:tab w:pos="2241" w:val="left" w:leader="none"/>
        </w:tabs>
        <w:spacing w:before="97"/>
        <w:ind w:left="140"/>
      </w:pPr>
      <w:r>
        <w:rPr>
          <w:position w:val="2"/>
        </w:rPr>
        <w:t>Y</w:t>
      </w:r>
      <w:r>
        <w:rPr>
          <w:sz w:val="13"/>
        </w:rPr>
        <w:t>1</w:t>
        <w:tab/>
      </w:r>
      <w:r>
        <w:rPr>
          <w:position w:val="2"/>
        </w:rPr>
        <w:t>=</w:t>
      </w:r>
      <w:r>
        <w:rPr>
          <w:spacing w:val="8"/>
          <w:position w:val="2"/>
        </w:rPr>
        <w:t> </w:t>
      </w:r>
      <w:r>
        <w:rPr>
          <w:position w:val="2"/>
        </w:rPr>
        <w:t>Dividend</w:t>
      </w:r>
      <w:r>
        <w:rPr>
          <w:spacing w:val="6"/>
          <w:position w:val="2"/>
        </w:rPr>
        <w:t> </w:t>
      </w:r>
      <w:r>
        <w:rPr>
          <w:position w:val="2"/>
        </w:rPr>
        <w:t>Policy</w:t>
      </w:r>
    </w:p>
    <w:p>
      <w:pPr>
        <w:pStyle w:val="BodyText"/>
        <w:tabs>
          <w:tab w:pos="2241" w:val="left" w:leader="none"/>
        </w:tabs>
        <w:ind w:left="140"/>
      </w:pPr>
      <w:r>
        <w:rPr>
          <w:position w:val="2"/>
        </w:rPr>
        <w:t>Y</w:t>
      </w:r>
      <w:r>
        <w:rPr>
          <w:sz w:val="13"/>
        </w:rPr>
        <w:t>2</w:t>
        <w:tab/>
      </w:r>
      <w:r>
        <w:rPr>
          <w:position w:val="2"/>
        </w:rPr>
        <w:t>=</w:t>
      </w:r>
      <w:r>
        <w:rPr>
          <w:spacing w:val="2"/>
          <w:position w:val="2"/>
        </w:rPr>
        <w:t> </w:t>
      </w:r>
      <w:r>
        <w:rPr>
          <w:position w:val="2"/>
        </w:rPr>
        <w:t>Firm Value</w:t>
      </w:r>
    </w:p>
    <w:p>
      <w:pPr>
        <w:pStyle w:val="BodyText"/>
        <w:tabs>
          <w:tab w:pos="2241" w:val="left" w:leader="none"/>
        </w:tabs>
        <w:spacing w:before="4"/>
        <w:ind w:left="140"/>
      </w:pPr>
      <w:r>
        <w:rPr>
          <w:w w:val="95"/>
        </w:rPr>
        <w:t>α</w:t>
        <w:tab/>
      </w:r>
      <w:r>
        <w:rPr/>
        <w:t>=</w:t>
      </w:r>
      <w:r>
        <w:rPr>
          <w:spacing w:val="9"/>
        </w:rPr>
        <w:t> </w:t>
      </w:r>
      <w:r>
        <w:rPr/>
        <w:t>Constants</w:t>
      </w:r>
    </w:p>
    <w:p>
      <w:pPr>
        <w:pStyle w:val="BodyText"/>
        <w:tabs>
          <w:tab w:pos="1541" w:val="left" w:leader="none"/>
          <w:tab w:pos="2241" w:val="left" w:leader="none"/>
        </w:tabs>
        <w:spacing w:line="242" w:lineRule="auto" w:before="3"/>
        <w:ind w:left="140" w:right="3594"/>
      </w:pPr>
      <w:r>
        <w:rPr>
          <w:w w:val="80"/>
          <w:position w:val="2"/>
        </w:rPr>
        <w:t>β</w:t>
      </w:r>
      <w:r>
        <w:rPr>
          <w:w w:val="80"/>
          <w:sz w:val="13"/>
        </w:rPr>
        <w:t>1,</w:t>
      </w:r>
      <w:r>
        <w:rPr>
          <w:spacing w:val="-1"/>
          <w:w w:val="80"/>
          <w:sz w:val="13"/>
        </w:rPr>
        <w:t> </w:t>
      </w:r>
      <w:r>
        <w:rPr>
          <w:w w:val="80"/>
          <w:position w:val="2"/>
        </w:rPr>
        <w:t>β</w:t>
      </w:r>
      <w:r>
        <w:rPr>
          <w:w w:val="80"/>
          <w:sz w:val="13"/>
        </w:rPr>
        <w:t>2</w:t>
      </w:r>
      <w:r>
        <w:rPr>
          <w:spacing w:val="17"/>
          <w:w w:val="80"/>
          <w:sz w:val="13"/>
        </w:rPr>
        <w:t> </w:t>
      </w:r>
      <w:r>
        <w:rPr>
          <w:w w:val="80"/>
          <w:position w:val="2"/>
        </w:rPr>
        <w:t>,</w:t>
      </w:r>
      <w:r>
        <w:rPr>
          <w:spacing w:val="2"/>
          <w:w w:val="80"/>
          <w:position w:val="2"/>
        </w:rPr>
        <w:t> </w:t>
      </w:r>
      <w:r>
        <w:rPr>
          <w:w w:val="80"/>
          <w:position w:val="2"/>
        </w:rPr>
        <w:t>β</w:t>
      </w:r>
      <w:r>
        <w:rPr>
          <w:w w:val="80"/>
          <w:sz w:val="13"/>
        </w:rPr>
        <w:t>3</w:t>
        <w:tab/>
      </w:r>
      <w:r>
        <w:rPr>
          <w:position w:val="2"/>
        </w:rPr>
        <w:t>=</w:t>
      </w:r>
      <w:r>
        <w:rPr>
          <w:spacing w:val="4"/>
          <w:position w:val="2"/>
        </w:rPr>
        <w:t> </w:t>
      </w:r>
      <w:r>
        <w:rPr>
          <w:position w:val="2"/>
        </w:rPr>
        <w:t>Variable</w:t>
      </w:r>
      <w:r>
        <w:rPr>
          <w:spacing w:val="6"/>
          <w:position w:val="2"/>
        </w:rPr>
        <w:t> </w:t>
      </w:r>
      <w:r>
        <w:rPr>
          <w:position w:val="2"/>
        </w:rPr>
        <w:t>regression</w:t>
      </w:r>
      <w:r>
        <w:rPr>
          <w:spacing w:val="3"/>
          <w:position w:val="2"/>
        </w:rPr>
        <w:t> </w:t>
      </w:r>
      <w:r>
        <w:rPr>
          <w:position w:val="2"/>
        </w:rPr>
        <w:t>coefficient</w:t>
      </w:r>
      <w:r>
        <w:rPr>
          <w:spacing w:val="4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1</w:t>
      </w:r>
      <w:r>
        <w:rPr>
          <w:spacing w:val="28"/>
          <w:sz w:val="13"/>
        </w:rPr>
        <w:t> </w:t>
      </w:r>
      <w:r>
        <w:rPr>
          <w:position w:val="2"/>
        </w:rPr>
        <w:t>,</w:t>
      </w:r>
      <w:r>
        <w:rPr>
          <w:spacing w:val="5"/>
          <w:position w:val="2"/>
        </w:rPr>
        <w:t> </w:t>
      </w:r>
      <w:r>
        <w:rPr>
          <w:position w:val="2"/>
        </w:rPr>
        <w:t>X</w:t>
      </w:r>
      <w:r>
        <w:rPr>
          <w:sz w:val="13"/>
        </w:rPr>
        <w:t>2</w:t>
      </w:r>
      <w:r>
        <w:rPr>
          <w:spacing w:val="28"/>
          <w:sz w:val="13"/>
        </w:rPr>
        <w:t> </w:t>
      </w:r>
      <w:r>
        <w:rPr>
          <w:position w:val="2"/>
        </w:rPr>
        <w:t>,</w:t>
      </w:r>
      <w:r>
        <w:rPr>
          <w:spacing w:val="5"/>
          <w:position w:val="2"/>
        </w:rPr>
        <w:t> </w:t>
      </w:r>
      <w:r>
        <w:rPr>
          <w:position w:val="2"/>
        </w:rPr>
        <w:t>X</w:t>
      </w:r>
      <w:r>
        <w:rPr>
          <w:sz w:val="13"/>
        </w:rPr>
        <w:t>3</w:t>
      </w:r>
      <w:r>
        <w:rPr>
          <w:position w:val="2"/>
        </w:rPr>
        <w:t>)</w:t>
      </w:r>
      <w:r>
        <w:rPr>
          <w:spacing w:val="-55"/>
          <w:position w:val="2"/>
        </w:rPr>
        <w:t> </w:t>
      </w:r>
      <w:r>
        <w:rPr>
          <w:position w:val="2"/>
        </w:rPr>
        <w:t>X</w:t>
      </w:r>
      <w:r>
        <w:rPr>
          <w:sz w:val="13"/>
        </w:rPr>
        <w:t>1</w:t>
        <w:tab/>
        <w:tab/>
      </w:r>
      <w:r>
        <w:rPr>
          <w:position w:val="2"/>
        </w:rPr>
        <w:t>=</w:t>
      </w:r>
      <w:r>
        <w:rPr>
          <w:spacing w:val="2"/>
          <w:position w:val="2"/>
        </w:rPr>
        <w:t> </w:t>
      </w:r>
      <w:r>
        <w:rPr>
          <w:position w:val="2"/>
        </w:rPr>
        <w:t>Liquidity</w:t>
      </w:r>
    </w:p>
    <w:p>
      <w:pPr>
        <w:pStyle w:val="BodyText"/>
        <w:tabs>
          <w:tab w:pos="2241" w:val="left" w:leader="none"/>
        </w:tabs>
        <w:spacing w:line="243" w:lineRule="exact"/>
        <w:ind w:left="140"/>
      </w:pPr>
      <w:r>
        <w:rPr>
          <w:w w:val="105"/>
          <w:position w:val="2"/>
        </w:rPr>
        <w:t>X</w:t>
      </w:r>
      <w:r>
        <w:rPr>
          <w:w w:val="105"/>
          <w:sz w:val="13"/>
        </w:rPr>
        <w:t>2</w:t>
        <w:tab/>
      </w:r>
      <w:r>
        <w:rPr>
          <w:spacing w:val="-2"/>
          <w:w w:val="105"/>
          <w:position w:val="2"/>
        </w:rPr>
        <w:t>=</w:t>
      </w:r>
      <w:r>
        <w:rPr>
          <w:spacing w:val="-10"/>
          <w:w w:val="105"/>
          <w:position w:val="2"/>
        </w:rPr>
        <w:t> </w:t>
      </w:r>
      <w:r>
        <w:rPr>
          <w:spacing w:val="-2"/>
          <w:w w:val="105"/>
          <w:position w:val="2"/>
        </w:rPr>
        <w:t>Profitability</w:t>
      </w:r>
    </w:p>
    <w:p>
      <w:pPr>
        <w:pStyle w:val="BodyText"/>
        <w:tabs>
          <w:tab w:pos="2241" w:val="left" w:leader="none"/>
        </w:tabs>
        <w:ind w:left="140"/>
      </w:pPr>
      <w:r>
        <w:rPr>
          <w:position w:val="2"/>
        </w:rPr>
        <w:t>X</w:t>
      </w:r>
      <w:r>
        <w:rPr>
          <w:sz w:val="13"/>
        </w:rPr>
        <w:t>3</w:t>
        <w:tab/>
      </w:r>
      <w:r>
        <w:rPr>
          <w:position w:val="2"/>
        </w:rPr>
        <w:t>=</w:t>
      </w:r>
      <w:r>
        <w:rPr>
          <w:spacing w:val="8"/>
          <w:position w:val="2"/>
        </w:rPr>
        <w:t> </w:t>
      </w:r>
      <w:r>
        <w:rPr>
          <w:position w:val="2"/>
        </w:rPr>
        <w:t>Dividend</w:t>
      </w:r>
      <w:r>
        <w:rPr>
          <w:spacing w:val="6"/>
          <w:position w:val="2"/>
        </w:rPr>
        <w:t> </w:t>
      </w:r>
      <w:r>
        <w:rPr>
          <w:position w:val="2"/>
        </w:rPr>
        <w:t>Policy</w:t>
      </w:r>
    </w:p>
    <w:p>
      <w:pPr>
        <w:tabs>
          <w:tab w:pos="2241" w:val="left" w:leader="none"/>
        </w:tabs>
        <w:spacing w:before="4"/>
        <w:ind w:left="140" w:right="0" w:firstLine="0"/>
        <w:jc w:val="left"/>
        <w:rPr>
          <w:rFonts w:ascii="Arial" w:hAnsi="Arial"/>
          <w:i/>
          <w:sz w:val="21"/>
        </w:rPr>
      </w:pPr>
      <w:r>
        <w:rPr>
          <w:w w:val="85"/>
          <w:sz w:val="21"/>
        </w:rPr>
        <w:t>ε</w:t>
        <w:tab/>
      </w:r>
      <w:r>
        <w:rPr>
          <w:sz w:val="21"/>
        </w:rPr>
        <w:t>=</w:t>
      </w:r>
      <w:r>
        <w:rPr>
          <w:spacing w:val="7"/>
          <w:sz w:val="21"/>
        </w:rPr>
        <w:t> </w:t>
      </w:r>
      <w:r>
        <w:rPr>
          <w:rFonts w:ascii="Arial" w:hAnsi="Arial"/>
          <w:i/>
          <w:sz w:val="21"/>
        </w:rPr>
        <w:t>Standard</w:t>
      </w:r>
      <w:r>
        <w:rPr>
          <w:rFonts w:ascii="Arial" w:hAnsi="Arial"/>
          <w:i/>
          <w:spacing w:val="7"/>
          <w:sz w:val="21"/>
        </w:rPr>
        <w:t> </w:t>
      </w:r>
      <w:r>
        <w:rPr>
          <w:rFonts w:ascii="Arial" w:hAnsi="Arial"/>
          <w:i/>
          <w:sz w:val="21"/>
        </w:rPr>
        <w:t>Error</w:t>
      </w:r>
    </w:p>
    <w:p>
      <w:pPr>
        <w:pStyle w:val="BodyText"/>
        <w:spacing w:before="10"/>
        <w:rPr>
          <w:rFonts w:ascii="Arial"/>
          <w:i/>
        </w:rPr>
      </w:pPr>
    </w:p>
    <w:p>
      <w:pPr>
        <w:pStyle w:val="Heading1"/>
      </w:pPr>
      <w:r>
        <w:rPr/>
        <w:t>Simultaneous</w:t>
      </w:r>
      <w:r>
        <w:rPr>
          <w:spacing w:val="7"/>
        </w:rPr>
        <w:t> </w:t>
      </w:r>
      <w:r>
        <w:rPr/>
        <w:t>Test</w:t>
      </w:r>
      <w:r>
        <w:rPr>
          <w:spacing w:val="6"/>
        </w:rPr>
        <w:t> </w:t>
      </w:r>
      <w:r>
        <w:rPr/>
        <w:t>(F-test)</w:t>
      </w:r>
    </w:p>
    <w:p>
      <w:pPr>
        <w:pStyle w:val="BodyText"/>
        <w:spacing w:line="244" w:lineRule="auto" w:before="4"/>
        <w:ind w:left="140" w:right="135" w:firstLine="415"/>
        <w:jc w:val="both"/>
      </w:pPr>
      <w:r>
        <w:rPr/>
        <w:t>According to Tri Basuki and Prawoto (2016: 87), Statistical Test F is used to determine</w:t>
      </w:r>
      <w:r>
        <w:rPr>
          <w:spacing w:val="1"/>
        </w:rPr>
        <w:t> </w:t>
      </w:r>
      <w:r>
        <w:rPr/>
        <w:t>whether all independent variables together have a significant influence on the dependent variable</w:t>
      </w:r>
      <w:r>
        <w:rPr>
          <w:spacing w:val="1"/>
        </w:rPr>
        <w:t> </w:t>
      </w:r>
      <w:r>
        <w:rPr/>
        <w:t>tested</w:t>
      </w:r>
      <w:r>
        <w:rPr>
          <w:spacing w:val="-1"/>
        </w:rPr>
        <w:t> </w:t>
      </w:r>
      <w:r>
        <w:rPr/>
        <w:t>at the 0.05</w:t>
      </w:r>
      <w:r>
        <w:rPr>
          <w:spacing w:val="1"/>
        </w:rPr>
        <w:t> </w:t>
      </w:r>
      <w:r>
        <w:rPr/>
        <w:t>significance</w:t>
      </w:r>
      <w:r>
        <w:rPr>
          <w:spacing w:val="3"/>
        </w:rPr>
        <w:t> </w:t>
      </w:r>
      <w:r>
        <w:rPr/>
        <w:t>level.</w:t>
      </w:r>
    </w:p>
    <w:p>
      <w:pPr>
        <w:pStyle w:val="BodyText"/>
        <w:spacing w:before="5"/>
      </w:pPr>
    </w:p>
    <w:p>
      <w:pPr>
        <w:pStyle w:val="Heading1"/>
      </w:pPr>
      <w:r>
        <w:rPr/>
        <w:t>Partial</w:t>
      </w:r>
      <w:r>
        <w:rPr>
          <w:spacing w:val="4"/>
        </w:rPr>
        <w:t> </w:t>
      </w:r>
      <w:r>
        <w:rPr/>
        <w:t>Test</w:t>
      </w:r>
      <w:r>
        <w:rPr>
          <w:spacing w:val="2"/>
        </w:rPr>
        <w:t> </w:t>
      </w:r>
      <w:r>
        <w:rPr/>
        <w:t>(t-test)</w:t>
      </w:r>
    </w:p>
    <w:p>
      <w:pPr>
        <w:pStyle w:val="BodyText"/>
        <w:spacing w:line="244" w:lineRule="auto" w:before="3"/>
        <w:ind w:left="140" w:right="131" w:firstLine="415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(2018:</w:t>
      </w:r>
      <w:r>
        <w:rPr>
          <w:spacing w:val="1"/>
        </w:rPr>
        <w:t> </w:t>
      </w:r>
      <w:r>
        <w:rPr/>
        <w:t>98),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basically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explanatory or independent variable individually in explaining the variation of the dependent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tested</w:t>
      </w:r>
      <w:r>
        <w:rPr>
          <w:spacing w:val="2"/>
        </w:rPr>
        <w:t> </w:t>
      </w:r>
      <w:r>
        <w:rPr/>
        <w:t>at the</w:t>
      </w:r>
      <w:r>
        <w:rPr>
          <w:spacing w:val="2"/>
        </w:rPr>
        <w:t> </w:t>
      </w:r>
      <w:r>
        <w:rPr/>
        <w:t>0.05</w:t>
      </w:r>
      <w:r>
        <w:rPr>
          <w:spacing w:val="2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level.</w:t>
      </w:r>
    </w:p>
    <w:p>
      <w:pPr>
        <w:pStyle w:val="BodyText"/>
        <w:spacing w:before="5"/>
      </w:pPr>
    </w:p>
    <w:p>
      <w:pPr>
        <w:pStyle w:val="Heading1"/>
      </w:pPr>
      <w:r>
        <w:rPr/>
        <w:t>The</w:t>
      </w:r>
      <w:r>
        <w:rPr>
          <w:spacing w:val="11"/>
        </w:rPr>
        <w:t> </w:t>
      </w:r>
      <w:r>
        <w:rPr/>
        <w:t>coefficient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determination</w:t>
      </w:r>
      <w:r>
        <w:rPr>
          <w:spacing w:val="9"/>
        </w:rPr>
        <w:t> </w:t>
      </w:r>
      <w:r>
        <w:rPr/>
        <w:t>(R2)</w:t>
      </w:r>
    </w:p>
    <w:p>
      <w:pPr>
        <w:pStyle w:val="BodyText"/>
        <w:spacing w:line="244" w:lineRule="auto" w:before="4"/>
        <w:ind w:left="140" w:right="135" w:firstLine="415"/>
        <w:jc w:val="both"/>
      </w:pPr>
      <w:r>
        <w:rPr/>
        <w:t>The</w:t>
      </w:r>
      <w:r>
        <w:rPr>
          <w:spacing w:val="-6"/>
        </w:rPr>
        <w:t> </w:t>
      </w:r>
      <w:r>
        <w:rPr/>
        <w:t>coefficient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essentially</w:t>
      </w:r>
      <w:r>
        <w:rPr>
          <w:spacing w:val="-5"/>
        </w:rPr>
        <w:t> </w:t>
      </w:r>
      <w:r>
        <w:rPr/>
        <w:t>measure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far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model's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explain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dependent</w:t>
      </w:r>
      <w:r>
        <w:rPr>
          <w:spacing w:val="4"/>
        </w:rPr>
        <w:t> </w:t>
      </w:r>
      <w:r>
        <w:rPr/>
        <w:t>variable</w:t>
      </w:r>
      <w:r>
        <w:rPr>
          <w:spacing w:val="2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2018:</w:t>
      </w:r>
      <w:r>
        <w:rPr>
          <w:spacing w:val="4"/>
        </w:rPr>
        <w:t> </w:t>
      </w:r>
      <w:r>
        <w:rPr/>
        <w:t>97).</w:t>
      </w:r>
    </w:p>
    <w:p>
      <w:pPr>
        <w:pStyle w:val="BodyText"/>
        <w:spacing w:before="3"/>
      </w:pPr>
    </w:p>
    <w:p>
      <w:pPr>
        <w:pStyle w:val="Heading1"/>
      </w:pPr>
      <w:r>
        <w:rPr/>
        <w:t>Path</w:t>
      </w:r>
      <w:r>
        <w:rPr>
          <w:spacing w:val="1"/>
        </w:rPr>
        <w:t> </w:t>
      </w:r>
      <w:r>
        <w:rPr/>
        <w:t>Analysis</w:t>
      </w:r>
    </w:p>
    <w:p>
      <w:pPr>
        <w:pStyle w:val="BodyText"/>
        <w:spacing w:line="244" w:lineRule="auto" w:before="6"/>
        <w:ind w:left="140" w:right="135" w:firstLine="415"/>
        <w:jc w:val="both"/>
      </w:pPr>
      <w:r>
        <w:rPr/>
        <w:t>Pathway analysis is an extension of the multiple linear regression analysis, or analysis of the</w:t>
      </w:r>
      <w:r>
        <w:rPr>
          <w:spacing w:val="1"/>
        </w:rPr>
        <w:t> </w:t>
      </w:r>
      <w:r>
        <w:rPr/>
        <w:t>track is the use of regression analysis to estimate the causal relationships between variables</w:t>
      </w:r>
      <w:r>
        <w:rPr>
          <w:spacing w:val="1"/>
        </w:rPr>
        <w:t> </w:t>
      </w:r>
      <w:r>
        <w:rPr/>
        <w:t>(causal</w:t>
      </w:r>
      <w:r>
        <w:rPr>
          <w:spacing w:val="-1"/>
        </w:rPr>
        <w:t> </w:t>
      </w:r>
      <w:r>
        <w:rPr/>
        <w:t>models)</w:t>
      </w:r>
      <w:r>
        <w:rPr>
          <w:spacing w:val="2"/>
        </w:rPr>
        <w:t> </w:t>
      </w:r>
      <w:r>
        <w:rPr/>
        <w:t>predetermined</w:t>
      </w:r>
      <w:r>
        <w:rPr>
          <w:spacing w:val="3"/>
        </w:rPr>
        <w:t> </w:t>
      </w:r>
      <w:r>
        <w:rPr/>
        <w:t>based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theory</w:t>
      </w:r>
      <w:r>
        <w:rPr>
          <w:spacing w:val="2"/>
        </w:rPr>
        <w:t> </w:t>
      </w:r>
      <w:r>
        <w:rPr/>
        <w:t>(Ghozali,</w:t>
      </w:r>
      <w:r>
        <w:rPr>
          <w:spacing w:val="5"/>
        </w:rPr>
        <w:t> </w:t>
      </w:r>
      <w:r>
        <w:rPr/>
        <w:t>2018:</w:t>
      </w:r>
      <w:r>
        <w:rPr>
          <w:spacing w:val="2"/>
        </w:rPr>
        <w:t> </w:t>
      </w:r>
      <w:r>
        <w:rPr/>
        <w:t>245).</w:t>
      </w:r>
    </w:p>
    <w:p>
      <w:pPr>
        <w:pStyle w:val="BodyText"/>
        <w:rPr>
          <w:sz w:val="24"/>
        </w:rPr>
      </w:pPr>
    </w:p>
    <w:p>
      <w:pPr>
        <w:pStyle w:val="Heading1"/>
        <w:spacing w:before="216"/>
      </w:pPr>
      <w:r>
        <w:rPr/>
        <w:t>DISCUSSION</w:t>
      </w:r>
    </w:p>
    <w:p>
      <w:pPr>
        <w:spacing w:before="3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Descriptive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Statistics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4" w:right="5" w:firstLine="0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Summary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4"/>
          <w:sz w:val="19"/>
        </w:rPr>
        <w:t> </w:t>
      </w:r>
      <w:r>
        <w:rPr>
          <w:sz w:val="19"/>
        </w:rPr>
        <w:t>Company</w:t>
      </w:r>
      <w:r>
        <w:rPr>
          <w:spacing w:val="6"/>
          <w:sz w:val="19"/>
        </w:rPr>
        <w:t> </w:t>
      </w:r>
      <w:r>
        <w:rPr>
          <w:sz w:val="19"/>
        </w:rPr>
        <w:t>Values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41.700012pt;margin-top:11.293301pt;width:312.023015pt;height:.46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3220" w:val="left" w:leader="none"/>
          <w:tab w:pos="5827" w:val="left" w:leader="none"/>
        </w:tabs>
        <w:spacing w:before="0" w:after="44"/>
        <w:ind w:left="1721" w:right="0" w:firstLine="0"/>
        <w:jc w:val="left"/>
        <w:rPr>
          <w:sz w:val="17"/>
        </w:rPr>
      </w:pPr>
      <w:r>
        <w:rPr>
          <w:w w:val="105"/>
          <w:sz w:val="17"/>
        </w:rPr>
        <w:t>No.</w:t>
        <w:tab/>
        <w:t>Company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Object</w:t>
        <w:tab/>
      </w:r>
      <w:r>
        <w:rPr>
          <w:spacing w:val="-1"/>
          <w:w w:val="105"/>
          <w:sz w:val="17"/>
        </w:rPr>
        <w:t>Description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2013-2017</w:t>
      </w:r>
    </w:p>
    <w:p>
      <w:pPr>
        <w:pStyle w:val="BodyText"/>
        <w:spacing w:line="20" w:lineRule="exact"/>
        <w:ind w:left="1574"/>
        <w:rPr>
          <w:sz w:val="2"/>
        </w:rPr>
      </w:pPr>
      <w:r>
        <w:rPr>
          <w:sz w:val="2"/>
        </w:rPr>
        <w:pict>
          <v:group style="width:312.05pt;height:.5pt;mso-position-horizontal-relative:char;mso-position-vertical-relative:line" coordorigin="0,0" coordsize="6241,10">
            <v:rect style="position:absolute;left:0;top:0;width:624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2243" w:val="left" w:leader="none"/>
          <w:tab w:pos="2244" w:val="left" w:leader="none"/>
          <w:tab w:pos="5710" w:val="left" w:leader="none"/>
        </w:tabs>
        <w:spacing w:line="240" w:lineRule="auto" w:before="0" w:after="0"/>
        <w:ind w:left="2243" w:right="0" w:hanging="565"/>
        <w:jc w:val="left"/>
        <w:rPr>
          <w:sz w:val="17"/>
        </w:rPr>
      </w:pPr>
      <w:r>
        <w:rPr>
          <w:sz w:val="17"/>
        </w:rPr>
        <w:t>PT.</w:t>
      </w:r>
      <w:r>
        <w:rPr>
          <w:spacing w:val="7"/>
          <w:sz w:val="17"/>
        </w:rPr>
        <w:t> </w:t>
      </w:r>
      <w:r>
        <w:rPr>
          <w:sz w:val="17"/>
        </w:rPr>
        <w:t>Darya</w:t>
      </w:r>
      <w:r>
        <w:rPr>
          <w:spacing w:val="6"/>
          <w:sz w:val="17"/>
        </w:rPr>
        <w:t> </w:t>
      </w:r>
      <w:r>
        <w:rPr>
          <w:sz w:val="17"/>
        </w:rPr>
        <w:t>Varya</w:t>
      </w:r>
      <w:r>
        <w:rPr>
          <w:spacing w:val="6"/>
          <w:sz w:val="17"/>
        </w:rPr>
        <w:t> </w:t>
      </w:r>
      <w:r>
        <w:rPr>
          <w:sz w:val="17"/>
        </w:rPr>
        <w:t>Laboratoria</w:t>
      </w:r>
      <w:r>
        <w:rPr>
          <w:spacing w:val="1"/>
          <w:sz w:val="17"/>
        </w:rPr>
        <w:t> </w:t>
      </w:r>
      <w:r>
        <w:rPr>
          <w:sz w:val="17"/>
        </w:rPr>
        <w:t>Tbk</w:t>
        <w:tab/>
      </w:r>
      <w:r>
        <w:rPr>
          <w:w w:val="105"/>
          <w:sz w:val="17"/>
        </w:rPr>
        <w:t>Decreased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  <w:tab w:pos="2244" w:val="left" w:leader="none"/>
          <w:tab w:pos="5710" w:val="left" w:leader="none"/>
        </w:tabs>
        <w:spacing w:line="240" w:lineRule="auto" w:before="24" w:after="0"/>
        <w:ind w:left="2243" w:right="0" w:hanging="565"/>
        <w:jc w:val="left"/>
        <w:rPr>
          <w:sz w:val="17"/>
        </w:rPr>
      </w:pPr>
      <w:r>
        <w:rPr>
          <w:spacing w:val="-2"/>
          <w:w w:val="105"/>
          <w:sz w:val="17"/>
        </w:rPr>
        <w:t>PT.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Kimia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Farma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(Persero)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Tbk</w:t>
        <w:tab/>
      </w:r>
      <w:r>
        <w:rPr>
          <w:w w:val="105"/>
          <w:sz w:val="17"/>
        </w:rPr>
        <w:t>Increased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  <w:tab w:pos="2244" w:val="left" w:leader="none"/>
          <w:tab w:pos="5710" w:val="left" w:leader="none"/>
        </w:tabs>
        <w:spacing w:line="240" w:lineRule="auto" w:before="63" w:after="0"/>
        <w:ind w:left="2243" w:right="0" w:hanging="565"/>
        <w:jc w:val="left"/>
        <w:rPr>
          <w:sz w:val="17"/>
        </w:rPr>
      </w:pPr>
      <w:r>
        <w:rPr>
          <w:spacing w:val="-2"/>
          <w:w w:val="105"/>
          <w:sz w:val="17"/>
        </w:rPr>
        <w:t>PT.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Kalbe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Farma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Tbk</w:t>
        <w:tab/>
      </w:r>
      <w:r>
        <w:rPr>
          <w:w w:val="105"/>
          <w:sz w:val="17"/>
        </w:rPr>
        <w:t>Decreased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  <w:tab w:pos="2244" w:val="left" w:leader="none"/>
          <w:tab w:pos="5710" w:val="left" w:leader="none"/>
        </w:tabs>
        <w:spacing w:line="240" w:lineRule="auto" w:before="66" w:after="0"/>
        <w:ind w:left="2243" w:right="0" w:hanging="565"/>
        <w:jc w:val="left"/>
        <w:rPr>
          <w:sz w:val="17"/>
        </w:rPr>
      </w:pPr>
      <w:r>
        <w:rPr>
          <w:spacing w:val="-2"/>
          <w:w w:val="105"/>
          <w:sz w:val="17"/>
        </w:rPr>
        <w:t>PT.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Merck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Tbk</w:t>
        <w:tab/>
      </w:r>
      <w:r>
        <w:rPr>
          <w:w w:val="105"/>
          <w:sz w:val="17"/>
        </w:rPr>
        <w:t>Increases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  <w:tab w:pos="2244" w:val="left" w:leader="none"/>
          <w:tab w:pos="5710" w:val="left" w:leader="none"/>
        </w:tabs>
        <w:spacing w:line="240" w:lineRule="auto" w:before="6" w:after="4"/>
        <w:ind w:left="2243" w:right="0" w:hanging="565"/>
        <w:jc w:val="left"/>
        <w:rPr>
          <w:sz w:val="17"/>
        </w:rPr>
      </w:pPr>
      <w:r>
        <w:rPr>
          <w:sz w:val="17"/>
        </w:rPr>
        <w:t>PT.</w:t>
      </w:r>
      <w:r>
        <w:rPr>
          <w:spacing w:val="-2"/>
          <w:sz w:val="17"/>
        </w:rPr>
        <w:t> </w:t>
      </w:r>
      <w:r>
        <w:rPr>
          <w:sz w:val="17"/>
        </w:rPr>
        <w:t>Tempo</w:t>
      </w:r>
      <w:r>
        <w:rPr>
          <w:spacing w:val="3"/>
          <w:sz w:val="17"/>
        </w:rPr>
        <w:t> </w:t>
      </w:r>
      <w:r>
        <w:rPr>
          <w:sz w:val="17"/>
        </w:rPr>
        <w:t>Scan</w:t>
      </w:r>
      <w:r>
        <w:rPr>
          <w:spacing w:val="3"/>
          <w:sz w:val="17"/>
        </w:rPr>
        <w:t> </w:t>
      </w:r>
      <w:r>
        <w:rPr>
          <w:sz w:val="17"/>
        </w:rPr>
        <w:t>Pacific Tbk</w:t>
        <w:tab/>
      </w:r>
      <w:r>
        <w:rPr>
          <w:w w:val="105"/>
          <w:sz w:val="17"/>
        </w:rPr>
        <w:t>Decreases</w:t>
      </w:r>
    </w:p>
    <w:p>
      <w:pPr>
        <w:pStyle w:val="BodyText"/>
        <w:spacing w:line="20" w:lineRule="exact"/>
        <w:ind w:left="1560"/>
        <w:rPr>
          <w:sz w:val="2"/>
        </w:rPr>
      </w:pPr>
      <w:r>
        <w:rPr>
          <w:sz w:val="2"/>
        </w:rPr>
        <w:pict>
          <v:group style="width:312.75pt;height:.5pt;mso-position-horizontal-relative:char;mso-position-vertical-relative:line" coordorigin="0,0" coordsize="6255,10">
            <v:rect style="position:absolute;left:0;top:0;width:625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spacing w:line="242" w:lineRule="auto" w:before="97"/>
        <w:ind w:right="6825"/>
      </w:pPr>
      <w:r>
        <w:rPr/>
        <w:t>Classic</w:t>
      </w:r>
      <w:r>
        <w:rPr>
          <w:spacing w:val="15"/>
        </w:rPr>
        <w:t> </w:t>
      </w:r>
      <w:r>
        <w:rPr/>
        <w:t>Assumption</w:t>
      </w:r>
      <w:r>
        <w:rPr>
          <w:spacing w:val="-55"/>
        </w:rPr>
        <w:t> </w:t>
      </w:r>
      <w:r>
        <w:rPr/>
        <w:t>Test</w:t>
      </w:r>
      <w:r>
        <w:rPr>
          <w:spacing w:val="1"/>
        </w:rPr>
        <w:t> </w:t>
      </w:r>
      <w:r>
        <w:rPr/>
        <w:t>Normality</w:t>
      </w:r>
      <w:r>
        <w:rPr>
          <w:spacing w:val="-2"/>
        </w:rPr>
        <w:t> </w:t>
      </w:r>
      <w:r>
        <w:rPr/>
        <w:t>Test</w:t>
      </w:r>
    </w:p>
    <w:p>
      <w:pPr>
        <w:pStyle w:val="BodyText"/>
        <w:spacing w:before="9"/>
        <w:rPr>
          <w:rFonts w:ascii="Arial"/>
          <w:b/>
        </w:rPr>
      </w:pPr>
    </w:p>
    <w:p>
      <w:pPr>
        <w:tabs>
          <w:tab w:pos="3439" w:val="left" w:leader="none"/>
          <w:tab w:pos="6640" w:val="left" w:leader="none"/>
        </w:tabs>
        <w:spacing w:before="0"/>
        <w:ind w:left="2748" w:right="0" w:firstLine="0"/>
        <w:jc w:val="left"/>
        <w:rPr>
          <w:sz w:val="19"/>
        </w:rPr>
      </w:pPr>
      <w:r>
        <w:rPr>
          <w:rFonts w:ascii="Times New Roman"/>
          <w:w w:val="101"/>
          <w:sz w:val="19"/>
          <w:u w:val="single"/>
        </w:rPr>
        <w:t> </w:t>
      </w:r>
      <w:r>
        <w:rPr>
          <w:rFonts w:ascii="Times New Roman"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>Table</w:t>
      </w:r>
      <w:r>
        <w:rPr>
          <w:rFonts w:ascii="Arial"/>
          <w:b/>
          <w:spacing w:val="5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>2.</w:t>
      </w:r>
      <w:r>
        <w:rPr>
          <w:rFonts w:ascii="Arial"/>
          <w:b/>
          <w:spacing w:val="5"/>
          <w:sz w:val="19"/>
          <w:u w:val="single"/>
        </w:rPr>
        <w:t> </w:t>
      </w:r>
      <w:r>
        <w:rPr>
          <w:sz w:val="19"/>
          <w:u w:val="single"/>
        </w:rPr>
        <w:t>Results</w:t>
      </w:r>
      <w:r>
        <w:rPr>
          <w:spacing w:val="6"/>
          <w:sz w:val="19"/>
          <w:u w:val="single"/>
        </w:rPr>
        <w:t> </w:t>
      </w:r>
      <w:r>
        <w:rPr>
          <w:sz w:val="19"/>
          <w:u w:val="single"/>
        </w:rPr>
        <w:t>of</w:t>
      </w:r>
      <w:r>
        <w:rPr>
          <w:spacing w:val="6"/>
          <w:sz w:val="19"/>
          <w:u w:val="single"/>
        </w:rPr>
        <w:t> </w:t>
      </w:r>
      <w:r>
        <w:rPr>
          <w:sz w:val="19"/>
          <w:u w:val="single"/>
        </w:rPr>
        <w:t>Normality</w:t>
        <w:tab/>
      </w:r>
    </w:p>
    <w:p>
      <w:pPr>
        <w:tabs>
          <w:tab w:pos="3343" w:val="left" w:leader="none"/>
          <w:tab w:pos="5283" w:val="left" w:leader="none"/>
          <w:tab w:pos="5361" w:val="right" w:leader="none"/>
          <w:tab w:pos="6640" w:val="left" w:leader="none"/>
        </w:tabs>
        <w:spacing w:line="261" w:lineRule="auto" w:before="15"/>
        <w:ind w:left="2853" w:right="2741" w:hanging="106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  <w:tab/>
      </w:r>
      <w:r>
        <w:rPr>
          <w:w w:val="105"/>
          <w:sz w:val="17"/>
          <w:u w:val="single"/>
        </w:rPr>
        <w:t>TestingTest</w:t>
        <w:tab/>
      </w:r>
      <w:r>
        <w:rPr>
          <w:spacing w:val="-1"/>
          <w:w w:val="105"/>
          <w:sz w:val="17"/>
          <w:u w:val="single"/>
        </w:rPr>
        <w:t>Asymp.</w:t>
      </w:r>
      <w:r>
        <w:rPr>
          <w:spacing w:val="-11"/>
          <w:w w:val="105"/>
          <w:sz w:val="17"/>
          <w:u w:val="single"/>
        </w:rPr>
        <w:t> </w:t>
      </w:r>
      <w:r>
        <w:rPr>
          <w:spacing w:val="-1"/>
          <w:w w:val="105"/>
          <w:sz w:val="17"/>
          <w:u w:val="single"/>
        </w:rPr>
        <w:t>Sig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w w:val="105"/>
          <w:sz w:val="17"/>
        </w:rPr>
        <w:t>Hypothesis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rFonts w:ascii="Times New Roman"/>
          <w:w w:val="105"/>
          <w:sz w:val="17"/>
        </w:rPr>
        <w:tab/>
        <w:tab/>
      </w:r>
      <w:r>
        <w:rPr>
          <w:w w:val="105"/>
          <w:sz w:val="17"/>
        </w:rPr>
        <w:t>0.927</w:t>
      </w:r>
    </w:p>
    <w:p>
      <w:pPr>
        <w:tabs>
          <w:tab w:pos="4921" w:val="left" w:leader="none"/>
          <w:tab w:pos="6640" w:val="left" w:leader="none"/>
        </w:tabs>
        <w:spacing w:line="182" w:lineRule="exact" w:before="0"/>
        <w:ind w:left="2734" w:right="0" w:firstLine="0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> </w:t>
      </w:r>
      <w:r>
        <w:rPr>
          <w:rFonts w:ascii="Times New Roman"/>
          <w:spacing w:val="-10"/>
          <w:sz w:val="17"/>
          <w:u w:val="single"/>
        </w:rPr>
        <w:t> </w:t>
      </w:r>
      <w:r>
        <w:rPr>
          <w:w w:val="105"/>
          <w:sz w:val="17"/>
          <w:u w:val="single"/>
        </w:rPr>
        <w:t>Hypothesis</w:t>
      </w:r>
      <w:r>
        <w:rPr>
          <w:spacing w:val="-8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II</w:t>
        <w:tab/>
        <w:t>0.185</w:t>
      </w:r>
      <w:r>
        <w:rPr>
          <w:sz w:val="17"/>
          <w:u w:val="single"/>
        </w:rPr>
        <w:tab/>
      </w:r>
    </w:p>
    <w:p>
      <w:pPr>
        <w:spacing w:before="14"/>
        <w:ind w:left="2760" w:right="0" w:firstLine="0"/>
        <w:jc w:val="left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pStyle w:val="BodyText"/>
        <w:spacing w:line="242" w:lineRule="auto" w:before="8"/>
        <w:ind w:left="140"/>
      </w:pPr>
      <w:r>
        <w:rPr/>
        <w:t>From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table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normality</w:t>
      </w:r>
      <w:r>
        <w:rPr>
          <w:spacing w:val="36"/>
        </w:rPr>
        <w:t> </w:t>
      </w:r>
      <w:r>
        <w:rPr/>
        <w:t>test</w:t>
      </w:r>
      <w:r>
        <w:rPr>
          <w:spacing w:val="34"/>
        </w:rPr>
        <w:t> </w:t>
      </w:r>
      <w:r>
        <w:rPr/>
        <w:t>results</w:t>
      </w:r>
      <w:r>
        <w:rPr>
          <w:spacing w:val="35"/>
        </w:rPr>
        <w:t> </w:t>
      </w:r>
      <w:r>
        <w:rPr/>
        <w:t>with</w:t>
      </w:r>
      <w:r>
        <w:rPr>
          <w:spacing w:val="40"/>
        </w:rPr>
        <w:t> </w:t>
      </w:r>
      <w:r>
        <w:rPr>
          <w:rFonts w:ascii="Arial"/>
          <w:i/>
        </w:rPr>
        <w:t>Kolmogorov-Smirnov</w:t>
      </w:r>
      <w:r>
        <w:rPr>
          <w:rFonts w:ascii="Arial"/>
          <w:i/>
          <w:spacing w:val="37"/>
        </w:rPr>
        <w:t> </w:t>
      </w:r>
      <w:r>
        <w:rPr/>
        <w:t>values</w:t>
      </w:r>
      <w:r>
        <w:rPr>
          <w:spacing w:val="35"/>
        </w:rPr>
        <w:t> </w:t>
      </w:r>
      <w:r>
        <w:rPr/>
        <w:t>obtained</w:t>
      </w:r>
      <w:r>
        <w:rPr>
          <w:spacing w:val="35"/>
        </w:rPr>
        <w:t> </w:t>
      </w:r>
      <w:r>
        <w:rPr/>
        <w:t>asymp</w:t>
      </w:r>
      <w:r>
        <w:rPr>
          <w:spacing w:val="34"/>
        </w:rPr>
        <w:t> </w:t>
      </w:r>
      <w:r>
        <w:rPr/>
        <w:t>test</w:t>
      </w:r>
      <w:r>
        <w:rPr>
          <w:spacing w:val="1"/>
        </w:rPr>
        <w:t> </w:t>
      </w:r>
      <w:r>
        <w:rPr/>
        <w:t>significance</w:t>
      </w:r>
      <w:r>
        <w:rPr>
          <w:spacing w:val="12"/>
        </w:rPr>
        <w:t> </w:t>
      </w:r>
      <w:r>
        <w:rPr/>
        <w:t>level.</w:t>
      </w:r>
      <w:r>
        <w:rPr>
          <w:spacing w:val="14"/>
        </w:rPr>
        <w:t> </w:t>
      </w:r>
      <w:r>
        <w:rPr/>
        <w:t>Sig</w:t>
      </w:r>
      <w:r>
        <w:rPr>
          <w:spacing w:val="11"/>
        </w:rPr>
        <w:t> </w:t>
      </w:r>
      <w:r>
        <w:rPr/>
        <w:t>(2-tailed)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hypothesis</w:t>
      </w:r>
      <w:r>
        <w:rPr>
          <w:spacing w:val="11"/>
        </w:rPr>
        <w:t> </w:t>
      </w:r>
      <w:r>
        <w:rPr/>
        <w:t>1</w:t>
      </w:r>
      <w:r>
        <w:rPr>
          <w:spacing w:val="13"/>
        </w:rPr>
        <w:t> </w:t>
      </w:r>
      <w:r>
        <w:rPr/>
        <w:t>is</w:t>
      </w:r>
      <w:r>
        <w:rPr>
          <w:spacing w:val="8"/>
        </w:rPr>
        <w:t> </w:t>
      </w:r>
      <w:r>
        <w:rPr/>
        <w:t>0.927,</w:t>
      </w:r>
      <w:r>
        <w:rPr>
          <w:spacing w:val="14"/>
        </w:rPr>
        <w:t> </w:t>
      </w:r>
      <w:r>
        <w:rPr/>
        <w:t>while</w:t>
      </w:r>
      <w:r>
        <w:rPr>
          <w:spacing w:val="13"/>
        </w:rPr>
        <w:t> </w:t>
      </w:r>
      <w:r>
        <w:rPr/>
        <w:t>the</w:t>
      </w:r>
      <w:r>
        <w:rPr>
          <w:spacing w:val="-6"/>
        </w:rPr>
        <w:t> </w:t>
      </w:r>
      <w:r>
        <w:rPr/>
        <w:t>Asymp</w:t>
      </w:r>
      <w:r>
        <w:rPr>
          <w:spacing w:val="9"/>
        </w:rPr>
        <w:t> </w:t>
      </w:r>
      <w:r>
        <w:rPr/>
        <w:t>value.</w:t>
      </w:r>
      <w:r>
        <w:rPr>
          <w:spacing w:val="14"/>
        </w:rPr>
        <w:t> </w:t>
      </w:r>
      <w:r>
        <w:rPr/>
        <w:t>Sig</w:t>
      </w:r>
      <w:r>
        <w:rPr>
          <w:spacing w:val="11"/>
        </w:rPr>
        <w:t> </w:t>
      </w:r>
      <w:r>
        <w:rPr/>
        <w:t>(2-tailed)</w:t>
      </w:r>
      <w:r>
        <w:rPr>
          <w:spacing w:val="14"/>
        </w:rPr>
        <w:t> </w:t>
      </w:r>
      <w:r>
        <w:rPr/>
        <w:t>in</w:t>
      </w:r>
    </w:p>
    <w:p>
      <w:pPr>
        <w:spacing w:after="0" w:line="242" w:lineRule="auto"/>
        <w:sectPr>
          <w:footerReference w:type="default" r:id="rId10"/>
          <w:pgSz w:w="11910" w:h="16840"/>
          <w:pgMar w:footer="1674" w:header="0" w:top="1320" w:bottom="1860" w:left="1260" w:right="1260"/>
          <w:pgNumType w:start="7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line="244" w:lineRule="auto" w:before="98"/>
        <w:ind w:left="140"/>
      </w:pPr>
      <w:r>
        <w:rPr/>
        <w:t>hypothesis</w:t>
      </w:r>
      <w:r>
        <w:rPr>
          <w:spacing w:val="36"/>
        </w:rPr>
        <w:t> </w:t>
      </w:r>
      <w:r>
        <w:rPr/>
        <w:t>2</w:t>
      </w:r>
      <w:r>
        <w:rPr>
          <w:spacing w:val="37"/>
        </w:rPr>
        <w:t> </w:t>
      </w:r>
      <w:r>
        <w:rPr/>
        <w:t>is</w:t>
      </w:r>
      <w:r>
        <w:rPr>
          <w:spacing w:val="36"/>
        </w:rPr>
        <w:t> </w:t>
      </w:r>
      <w:r>
        <w:rPr/>
        <w:t>0.185.</w:t>
      </w:r>
      <w:r>
        <w:rPr>
          <w:spacing w:val="30"/>
        </w:rPr>
        <w:t> </w:t>
      </w:r>
      <w:r>
        <w:rPr/>
        <w:t>This</w:t>
      </w:r>
      <w:r>
        <w:rPr>
          <w:spacing w:val="36"/>
        </w:rPr>
        <w:t> </w:t>
      </w:r>
      <w:r>
        <w:rPr/>
        <w:t>means</w:t>
      </w:r>
      <w:r>
        <w:rPr>
          <w:spacing w:val="34"/>
        </w:rPr>
        <w:t> </w:t>
      </w:r>
      <w:r>
        <w:rPr/>
        <w:t>that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residual</w:t>
      </w:r>
      <w:r>
        <w:rPr>
          <w:spacing w:val="35"/>
        </w:rPr>
        <w:t> </w:t>
      </w:r>
      <w:r>
        <w:rPr/>
        <w:t>data</w:t>
      </w:r>
      <w:r>
        <w:rPr>
          <w:spacing w:val="36"/>
        </w:rPr>
        <w:t> </w:t>
      </w:r>
      <w:r>
        <w:rPr/>
        <w:t>is</w:t>
      </w:r>
      <w:r>
        <w:rPr>
          <w:spacing w:val="42"/>
        </w:rPr>
        <w:t> </w:t>
      </w:r>
      <w:r>
        <w:rPr/>
        <w:t>normally</w:t>
      </w:r>
      <w:r>
        <w:rPr>
          <w:spacing w:val="37"/>
        </w:rPr>
        <w:t> </w:t>
      </w:r>
      <w:r>
        <w:rPr/>
        <w:t>distributed,</w:t>
      </w:r>
      <w:r>
        <w:rPr>
          <w:spacing w:val="37"/>
        </w:rPr>
        <w:t> </w:t>
      </w:r>
      <w:r>
        <w:rPr/>
        <w:t>because</w:t>
      </w:r>
      <w:r>
        <w:rPr>
          <w:spacing w:val="34"/>
        </w:rPr>
        <w:t> </w:t>
      </w:r>
      <w:r>
        <w:rPr/>
        <w:t>the</w:t>
      </w:r>
      <w:r>
        <w:rPr>
          <w:spacing w:val="1"/>
        </w:rPr>
        <w:t> </w:t>
      </w:r>
      <w:r>
        <w:rPr/>
        <w:t>asymp value.</w:t>
      </w:r>
      <w:r>
        <w:rPr>
          <w:spacing w:val="4"/>
        </w:rPr>
        <w:t> </w:t>
      </w:r>
      <w:r>
        <w:rPr/>
        <w:t>Sig</w:t>
      </w:r>
      <w:r>
        <w:rPr>
          <w:spacing w:val="-1"/>
        </w:rPr>
        <w:t> </w:t>
      </w:r>
      <w:r>
        <w:rPr/>
        <w:t>(2-tailed)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greater than 0.05.</w:t>
      </w:r>
    </w:p>
    <w:p>
      <w:pPr>
        <w:pStyle w:val="BodyText"/>
        <w:spacing w:before="5"/>
      </w:pPr>
    </w:p>
    <w:p>
      <w:pPr>
        <w:pStyle w:val="Heading1"/>
      </w:pPr>
      <w:r>
        <w:rPr/>
        <w:t>Multicollinearity</w:t>
      </w:r>
      <w:r>
        <w:rPr>
          <w:spacing w:val="4"/>
        </w:rPr>
        <w:t> </w:t>
      </w:r>
      <w:r>
        <w:rPr/>
        <w:t>Test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1"/>
        <w:ind w:left="4" w:right="7" w:firstLine="0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5"/>
          <w:sz w:val="19"/>
        </w:rPr>
        <w:t> </w:t>
      </w:r>
      <w:r>
        <w:rPr>
          <w:sz w:val="19"/>
        </w:rPr>
        <w:t>Multicollinearity</w:t>
      </w:r>
      <w:r>
        <w:rPr>
          <w:spacing w:val="1"/>
          <w:sz w:val="19"/>
        </w:rPr>
        <w:t> </w:t>
      </w:r>
      <w:r>
        <w:rPr>
          <w:sz w:val="19"/>
        </w:rPr>
        <w:t>Test</w:t>
      </w:r>
      <w:r>
        <w:rPr>
          <w:spacing w:val="3"/>
          <w:sz w:val="19"/>
        </w:rPr>
        <w:t> </w:t>
      </w:r>
      <w:r>
        <w:rPr>
          <w:sz w:val="19"/>
        </w:rPr>
        <w:t>Results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83.831009pt;margin-top:11.249312pt;width:227.55pt;height:.5pt;mso-position-horizontal-relative:page;mso-position-vertical-relative:paragraph;z-index:-15721472;mso-wrap-distance-left:0;mso-wrap-distance-right:0" coordorigin="3677,225" coordsize="4551,10" path="m5057,225l3677,225,3677,234,5057,234,5057,225xm8227,225l7548,225,7538,225,6460,225,6451,225,6451,225,5066,225,5057,225,5057,234,5066,234,6451,234,6451,234,6460,234,7538,234,7548,234,8227,234,8227,225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3901" w:val="left" w:leader="none"/>
          <w:tab w:pos="5295" w:val="left" w:leader="none"/>
          <w:tab w:pos="6383" w:val="left" w:leader="none"/>
        </w:tabs>
        <w:spacing w:line="261" w:lineRule="auto" w:before="0"/>
        <w:ind w:left="3901" w:right="2558" w:hanging="1336"/>
        <w:jc w:val="left"/>
        <w:rPr>
          <w:sz w:val="17"/>
        </w:rPr>
      </w:pPr>
      <w:r>
        <w:rPr>
          <w:w w:val="105"/>
          <w:sz w:val="17"/>
        </w:rPr>
        <w:t>Test</w:t>
        <w:tab/>
        <w:t>Variable</w:t>
        <w:tab/>
      </w:r>
      <w:r>
        <w:rPr>
          <w:rFonts w:ascii="Arial"/>
          <w:i/>
          <w:w w:val="105"/>
          <w:sz w:val="17"/>
        </w:rPr>
        <w:t>Tolerance</w:t>
        <w:tab/>
      </w:r>
      <w:r>
        <w:rPr>
          <w:w w:val="105"/>
          <w:sz w:val="17"/>
        </w:rPr>
        <w:t>VIF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Liquidity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(CR)</w:t>
        <w:tab/>
        <w:t>0.914</w:t>
        <w:tab/>
      </w:r>
      <w:r>
        <w:rPr>
          <w:spacing w:val="-2"/>
          <w:w w:val="105"/>
          <w:sz w:val="17"/>
        </w:rPr>
        <w:t>1,094</w:t>
      </w:r>
    </w:p>
    <w:p>
      <w:pPr>
        <w:tabs>
          <w:tab w:pos="3796" w:val="left" w:leader="none"/>
          <w:tab w:pos="6966" w:val="left" w:leader="none"/>
        </w:tabs>
        <w:spacing w:line="182" w:lineRule="exact" w:before="0"/>
        <w:ind w:left="2522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183.831009pt;margin-top:-11.349933pt;width:227.55pt;height:.5pt;mso-position-horizontal-relative:page;mso-position-vertical-relative:paragraph;z-index:-16230400" coordorigin="3677,-227" coordsize="4551,10" path="m5057,-227l3677,-227,3677,-218,5057,-218,5057,-227xm8227,-227l7548,-227,7538,-227,6460,-227,6451,-227,6451,-227,5066,-227,5057,-227,5057,-218,5066,-218,6451,-218,6451,-218,6460,-218,7538,-218,7548,-218,8227,-218,8227,-22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Hypothesis</w:t>
      </w:r>
      <w:r>
        <w:rPr>
          <w:sz w:val="17"/>
        </w:rPr>
        <w:tab/>
      </w: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</w:p>
    <w:p>
      <w:pPr>
        <w:spacing w:after="0" w:line="182" w:lineRule="exact"/>
        <w:jc w:val="left"/>
        <w:rPr>
          <w:rFonts w:ascii="Times New Roman"/>
          <w:sz w:val="17"/>
        </w:rPr>
        <w:sectPr>
          <w:pgSz w:w="11910" w:h="16840"/>
          <w:pgMar w:header="0" w:footer="1674" w:top="1320" w:bottom="1860" w:left="1260" w:right="1260"/>
        </w:sectPr>
      </w:pPr>
    </w:p>
    <w:p>
      <w:pPr>
        <w:pStyle w:val="ListParagraph"/>
        <w:numPr>
          <w:ilvl w:val="2"/>
          <w:numId w:val="1"/>
        </w:numPr>
        <w:tabs>
          <w:tab w:pos="3901" w:val="left" w:leader="none"/>
          <w:tab w:pos="3902" w:val="left" w:leader="none"/>
        </w:tabs>
        <w:spacing w:line="193" w:lineRule="exact" w:before="0" w:after="0"/>
        <w:ind w:left="3901" w:right="0" w:hanging="1331"/>
        <w:jc w:val="left"/>
        <w:rPr>
          <w:sz w:val="17"/>
        </w:rPr>
      </w:pPr>
      <w:r>
        <w:rPr>
          <w:spacing w:val="-2"/>
          <w:w w:val="105"/>
          <w:sz w:val="17"/>
        </w:rPr>
        <w:t>Profitability</w:t>
      </w:r>
    </w:p>
    <w:p>
      <w:pPr>
        <w:spacing w:before="5"/>
        <w:ind w:left="0" w:right="360" w:firstLine="0"/>
        <w:jc w:val="right"/>
        <w:rPr>
          <w:sz w:val="17"/>
        </w:rPr>
      </w:pPr>
      <w:r>
        <w:rPr>
          <w:w w:val="105"/>
          <w:sz w:val="17"/>
        </w:rPr>
        <w:t>(ROE)</w:t>
      </w:r>
    </w:p>
    <w:p>
      <w:pPr>
        <w:tabs>
          <w:tab w:pos="1584" w:val="left" w:leader="none"/>
        </w:tabs>
        <w:spacing w:line="193" w:lineRule="exact" w:before="0"/>
        <w:ind w:left="496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0.914</w:t>
        <w:tab/>
        <w:t>1,094</w:t>
      </w:r>
    </w:p>
    <w:p>
      <w:pPr>
        <w:spacing w:after="0" w:line="193" w:lineRule="exact"/>
        <w:jc w:val="left"/>
        <w:rPr>
          <w:sz w:val="17"/>
        </w:rPr>
        <w:sectPr>
          <w:type w:val="continuous"/>
          <w:pgSz w:w="11910" w:h="16840"/>
          <w:pgMar w:top="1400" w:bottom="1860" w:left="1260" w:right="1260"/>
          <w:cols w:num="2" w:equalWidth="0">
            <w:col w:w="4759" w:space="40"/>
            <w:col w:w="4591"/>
          </w:cols>
        </w:sectPr>
      </w:pPr>
    </w:p>
    <w:p>
      <w:pPr>
        <w:pStyle w:val="BodyText"/>
        <w:spacing w:line="20" w:lineRule="exact"/>
        <w:ind w:left="2416"/>
        <w:rPr>
          <w:sz w:val="2"/>
        </w:rPr>
      </w:pPr>
      <w:r>
        <w:rPr>
          <w:sz w:val="2"/>
        </w:rPr>
        <w:pict>
          <v:group style="width:227.55pt;height:.5pt;mso-position-horizontal-relative:char;mso-position-vertical-relative:line" coordorigin="0,0" coordsize="4551,10">
            <v:shape style="position:absolute;left:0;top:0;width:4551;height:10" coordorigin="0,0" coordsize="4551,10" path="m1380,0l0,0,0,9,1380,9,1380,0xm4550,0l3871,0,3862,0,2783,0,2774,0,2774,0,1389,0,1380,0,1380,9,1389,9,2774,9,2774,9,2783,9,3862,9,3871,9,4550,9,455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5295" w:val="left" w:leader="none"/>
          <w:tab w:pos="6383" w:val="left" w:leader="none"/>
        </w:tabs>
        <w:spacing w:before="0"/>
        <w:ind w:left="3796" w:right="0" w:firstLine="0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pacing w:val="18"/>
          <w:sz w:val="17"/>
          <w:u w:val="single"/>
        </w:rPr>
        <w:t> </w:t>
      </w:r>
      <w:r>
        <w:rPr>
          <w:w w:val="105"/>
          <w:sz w:val="17"/>
          <w:u w:val="single"/>
        </w:rPr>
        <w:t>Liquidity</w:t>
      </w:r>
      <w:r>
        <w:rPr>
          <w:spacing w:val="-9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(CR)</w:t>
        <w:tab/>
        <w:t>0.389</w:t>
        <w:tab/>
        <w:t>2,573</w:t>
      </w:r>
      <w:r>
        <w:rPr>
          <w:spacing w:val="1"/>
          <w:sz w:val="17"/>
          <w:u w:val="single"/>
        </w:rPr>
        <w:t> 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400" w:bottom="1860" w:left="1260" w:right="1260"/>
        </w:sectPr>
      </w:pPr>
    </w:p>
    <w:p>
      <w:pPr>
        <w:spacing w:before="1"/>
        <w:ind w:left="0" w:right="0" w:firstLine="0"/>
        <w:jc w:val="right"/>
        <w:rPr>
          <w:sz w:val="17"/>
        </w:rPr>
      </w:pPr>
      <w:r>
        <w:rPr>
          <w:w w:val="105"/>
          <w:sz w:val="17"/>
        </w:rPr>
        <w:t>Hypothesis</w:t>
      </w:r>
    </w:p>
    <w:p>
      <w:pPr>
        <w:spacing w:line="192" w:lineRule="exact" w:before="10"/>
        <w:ind w:left="473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Profitability</w:t>
      </w:r>
    </w:p>
    <w:p>
      <w:pPr>
        <w:tabs>
          <w:tab w:pos="1584" w:val="left" w:leader="none"/>
        </w:tabs>
        <w:spacing w:line="192" w:lineRule="exact" w:before="10"/>
        <w:ind w:left="496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0.319</w:t>
        <w:tab/>
        <w:t>3.131</w:t>
      </w:r>
    </w:p>
    <w:p>
      <w:pPr>
        <w:spacing w:after="0" w:line="192" w:lineRule="exact"/>
        <w:jc w:val="left"/>
        <w:rPr>
          <w:sz w:val="17"/>
        </w:rPr>
        <w:sectPr>
          <w:type w:val="continuous"/>
          <w:pgSz w:w="11910" w:h="16840"/>
          <w:pgMar w:top="1400" w:bottom="1860" w:left="1260" w:right="1260"/>
          <w:cols w:num="3" w:equalWidth="0">
            <w:col w:w="3389" w:space="40"/>
            <w:col w:w="1330" w:space="39"/>
            <w:col w:w="4592"/>
          </w:cols>
        </w:sectPr>
      </w:pPr>
    </w:p>
    <w:p>
      <w:pPr>
        <w:pStyle w:val="ListParagraph"/>
        <w:numPr>
          <w:ilvl w:val="2"/>
          <w:numId w:val="1"/>
        </w:numPr>
        <w:tabs>
          <w:tab w:pos="1379" w:val="left" w:leader="none"/>
          <w:tab w:pos="3797" w:val="left" w:leader="none"/>
          <w:tab w:pos="4549" w:val="left" w:leader="none"/>
        </w:tabs>
        <w:spacing w:line="205" w:lineRule="exact" w:before="0" w:after="0"/>
        <w:ind w:left="3796" w:right="0" w:hanging="3692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pacing w:val="18"/>
          <w:sz w:val="17"/>
          <w:u w:val="single"/>
        </w:rPr>
        <w:t> </w:t>
      </w:r>
      <w:r>
        <w:rPr>
          <w:w w:val="105"/>
          <w:sz w:val="17"/>
          <w:u w:val="single"/>
        </w:rPr>
        <w:t>(ROE)</w:t>
      </w:r>
      <w:r>
        <w:rPr>
          <w:sz w:val="17"/>
          <w:u w:val="single"/>
        </w:rPr>
        <w:tab/>
      </w:r>
    </w:p>
    <w:p>
      <w:pPr>
        <w:spacing w:after="0" w:line="205" w:lineRule="exact"/>
        <w:jc w:val="left"/>
        <w:rPr>
          <w:sz w:val="17"/>
        </w:rPr>
        <w:sectPr>
          <w:type w:val="continuous"/>
          <w:pgSz w:w="11910" w:h="16840"/>
          <w:pgMar w:top="1400" w:bottom="1860" w:left="1260" w:right="1260"/>
        </w:sectPr>
      </w:pPr>
    </w:p>
    <w:p>
      <w:pPr>
        <w:spacing w:line="247" w:lineRule="auto" w:before="17"/>
        <w:ind w:left="3901" w:right="-2" w:firstLine="0"/>
        <w:jc w:val="left"/>
        <w:rPr>
          <w:sz w:val="17"/>
        </w:rPr>
      </w:pPr>
      <w:r>
        <w:rPr>
          <w:w w:val="105"/>
          <w:sz w:val="17"/>
        </w:rPr>
        <w:t>Dividend</w:t>
      </w:r>
      <w:r>
        <w:rPr>
          <w:spacing w:val="1"/>
          <w:w w:val="105"/>
          <w:sz w:val="17"/>
        </w:rPr>
        <w:t> </w:t>
      </w:r>
      <w:r>
        <w:rPr>
          <w:spacing w:val="-3"/>
          <w:w w:val="105"/>
          <w:sz w:val="17"/>
        </w:rPr>
        <w:t>Policy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(DPR)</w:t>
      </w:r>
    </w:p>
    <w:p>
      <w:pPr>
        <w:tabs>
          <w:tab w:pos="1437" w:val="left" w:leader="none"/>
        </w:tabs>
        <w:spacing w:before="17"/>
        <w:ind w:left="350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0.286</w:t>
        <w:tab/>
        <w:t>3,500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400" w:bottom="1860" w:left="1260" w:right="1260"/>
          <w:cols w:num="2" w:equalWidth="0">
            <w:col w:w="4906" w:space="40"/>
            <w:col w:w="4444"/>
          </w:cols>
        </w:sectPr>
      </w:pPr>
    </w:p>
    <w:p>
      <w:pPr>
        <w:pStyle w:val="BodyText"/>
        <w:spacing w:line="20" w:lineRule="exact"/>
        <w:ind w:left="2416"/>
        <w:rPr>
          <w:sz w:val="2"/>
        </w:rPr>
      </w:pPr>
      <w:r>
        <w:rPr>
          <w:sz w:val="2"/>
        </w:rPr>
        <w:pict>
          <v:group style="width:227.55pt;height:.5pt;mso-position-horizontal-relative:char;mso-position-vertical-relative:line" coordorigin="0,0" coordsize="4551,10">
            <v:shape style="position:absolute;left:0;top:0;width:4551;height:10" coordorigin="0,0" coordsize="4551,10" path="m1380,0l0,0,0,9,1380,9,1380,0xm4550,0l3871,0,3862,0,2783,0,2774,0,2774,0,1389,0,1380,0,1380,9,1389,9,2774,9,2774,9,2783,9,3862,9,3871,9,4550,9,455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0"/>
        <w:ind w:left="248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Source: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40" w:right="135"/>
        <w:jc w:val="both"/>
      </w:pPr>
      <w:r>
        <w:rPr/>
        <w:t>From the table above it is known that the </w:t>
      </w:r>
      <w:r>
        <w:rPr>
          <w:rFonts w:ascii="Arial"/>
          <w:i/>
        </w:rPr>
        <w:t>Variant Inflation Factor </w:t>
      </w:r>
      <w:r>
        <w:rPr/>
        <w:t>(VIF) value of variables such as</w:t>
      </w:r>
      <w:r>
        <w:rPr>
          <w:spacing w:val="1"/>
        </w:rPr>
        <w:t> </w:t>
      </w:r>
      <w:r>
        <w:rPr/>
        <w:t>CR and ROE has a VIF value &lt;10 andvalue </w:t>
      </w:r>
      <w:r>
        <w:rPr>
          <w:rFonts w:ascii="Arial"/>
          <w:i/>
        </w:rPr>
        <w:t>tolerance </w:t>
      </w:r>
      <w:r>
        <w:rPr/>
        <w:t>&gt; 0.1. Then it can be concluded that data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 occur multicollinearity.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400" w:bottom="1860" w:left="1260" w:right="1260"/>
        </w:sectPr>
      </w:pPr>
    </w:p>
    <w:p>
      <w:pPr>
        <w:pStyle w:val="Heading1"/>
        <w:spacing w:before="97"/>
      </w:pPr>
      <w:r>
        <w:rPr/>
        <w:t>Autocorrelation</w:t>
      </w:r>
      <w:r>
        <w:rPr>
          <w:spacing w:val="8"/>
        </w:rPr>
        <w:t> </w:t>
      </w:r>
      <w:r>
        <w:rPr/>
        <w:t>Test</w:t>
      </w:r>
    </w:p>
    <w:p>
      <w:pPr>
        <w:pStyle w:val="BodyText"/>
        <w:spacing w:before="11"/>
        <w:rPr>
          <w:rFonts w:ascii="Arial"/>
          <w:b/>
          <w:sz w:val="29"/>
        </w:rPr>
      </w:pPr>
      <w:r>
        <w:rPr/>
        <w:br w:type="column"/>
      </w:r>
      <w:r>
        <w:rPr>
          <w:rFonts w:ascii="Arial"/>
          <w:b/>
          <w:sz w:val="29"/>
        </w:rPr>
      </w:r>
    </w:p>
    <w:p>
      <w:pPr>
        <w:spacing w:before="0"/>
        <w:ind w:left="14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4.</w:t>
      </w:r>
      <w:r>
        <w:rPr>
          <w:rFonts w:ascii="Arial"/>
          <w:b/>
          <w:spacing w:val="-7"/>
          <w:sz w:val="19"/>
        </w:rPr>
        <w:t> </w:t>
      </w:r>
      <w:r>
        <w:rPr>
          <w:sz w:val="19"/>
        </w:rPr>
        <w:t>Autocorrelation</w:t>
      </w:r>
      <w:r>
        <w:rPr>
          <w:spacing w:val="-1"/>
          <w:sz w:val="19"/>
        </w:rPr>
        <w:t> </w:t>
      </w:r>
      <w:r>
        <w:rPr>
          <w:sz w:val="19"/>
        </w:rPr>
        <w:t>Test</w:t>
      </w:r>
      <w:r>
        <w:rPr>
          <w:spacing w:val="3"/>
          <w:sz w:val="19"/>
        </w:rPr>
        <w:t> </w:t>
      </w:r>
      <w:r>
        <w:rPr>
          <w:sz w:val="19"/>
        </w:rPr>
        <w:t>Results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400" w:bottom="1860" w:left="1260" w:right="1260"/>
          <w:cols w:num="2" w:equalWidth="0">
            <w:col w:w="2260" w:space="705"/>
            <w:col w:w="6425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0" w:lineRule="exact"/>
        <w:ind w:left="3383"/>
        <w:rPr>
          <w:sz w:val="2"/>
        </w:rPr>
      </w:pPr>
      <w:r>
        <w:rPr>
          <w:sz w:val="2"/>
        </w:rPr>
        <w:pict>
          <v:group style="width:131.1pt;height:.5pt;mso-position-horizontal-relative:char;mso-position-vertical-relative:line" coordorigin="0,0" coordsize="2622,10">
            <v:shape style="position:absolute;left:-1;top:0;width:2622;height:10" coordorigin="0,0" coordsize="2622,10" path="m2622,0l1389,0,1379,0,0,0,0,9,1379,9,1389,9,2622,9,262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5097" w:val="left" w:leader="none"/>
        </w:tabs>
        <w:spacing w:line="191" w:lineRule="exact" w:before="0"/>
        <w:ind w:left="3911" w:right="0" w:firstLine="0"/>
        <w:jc w:val="left"/>
        <w:rPr>
          <w:sz w:val="17"/>
        </w:rPr>
      </w:pPr>
      <w:r>
        <w:rPr>
          <w:w w:val="105"/>
          <w:sz w:val="17"/>
        </w:rPr>
        <w:t>Test</w:t>
        <w:tab/>
        <w:t>Durbin-</w:t>
      </w:r>
    </w:p>
    <w:p>
      <w:pPr>
        <w:tabs>
          <w:tab w:pos="4867" w:val="left" w:leader="none"/>
          <w:tab w:pos="5090" w:val="left" w:leader="none"/>
          <w:tab w:pos="6005" w:val="left" w:leader="none"/>
        </w:tabs>
        <w:spacing w:line="256" w:lineRule="auto" w:before="5"/>
        <w:ind w:left="3488" w:right="3376" w:hanging="106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  <w:tab/>
        <w:tab/>
      </w:r>
      <w:r>
        <w:rPr>
          <w:w w:val="105"/>
          <w:sz w:val="17"/>
          <w:u w:val="single"/>
        </w:rPr>
        <w:t>Watson</w:t>
        <w:tab/>
      </w:r>
      <w:r>
        <w:rPr>
          <w:w w:val="105"/>
          <w:sz w:val="17"/>
        </w:rPr>
        <w:t> Hypothesis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</w:t>
        <w:tab/>
        <w:t>1,208</w:t>
      </w:r>
    </w:p>
    <w:p>
      <w:pPr>
        <w:tabs>
          <w:tab w:pos="4867" w:val="left" w:leader="none"/>
        </w:tabs>
        <w:spacing w:line="188" w:lineRule="exact" w:before="0" w:after="14"/>
        <w:ind w:left="3488" w:right="0" w:firstLine="0"/>
        <w:jc w:val="left"/>
        <w:rPr>
          <w:sz w:val="17"/>
        </w:rPr>
      </w:pPr>
      <w:r>
        <w:rPr>
          <w:w w:val="105"/>
          <w:sz w:val="17"/>
        </w:rPr>
        <w:t>Hypothesis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II</w:t>
        <w:tab/>
        <w:t>1,332</w:t>
      </w:r>
    </w:p>
    <w:p>
      <w:pPr>
        <w:pStyle w:val="BodyText"/>
        <w:spacing w:line="20" w:lineRule="exact"/>
        <w:ind w:left="3369"/>
        <w:rPr>
          <w:sz w:val="2"/>
        </w:rPr>
      </w:pPr>
      <w:r>
        <w:rPr>
          <w:sz w:val="2"/>
        </w:rPr>
        <w:pict>
          <v:group style="width:131.8pt;height:.5pt;mso-position-horizontal-relative:char;mso-position-vertical-relative:line" coordorigin="0,0" coordsize="2636,10">
            <v:shape style="position:absolute;left:0;top:0;width:2636;height:10" coordorigin="0,0" coordsize="2636,10" path="m2636,0l1393,0,1389,0,1379,0,0,0,0,9,1379,9,1389,9,1393,9,2636,9,263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0"/>
        <w:ind w:left="2760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Source: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  <w:r>
        <w:rPr>
          <w:rFonts w:ascii="Arial"/>
          <w:i/>
          <w:spacing w:val="-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40" w:right="132"/>
        <w:jc w:val="both"/>
      </w:pP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table,</w:t>
      </w:r>
      <w:r>
        <w:rPr>
          <w:spacing w:val="1"/>
        </w:rPr>
        <w:t> </w:t>
      </w:r>
      <w:r>
        <w:rPr/>
        <w:t>autocorrelation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Durbin-Watson</w:t>
      </w:r>
      <w:r>
        <w:rPr>
          <w:spacing w:val="1"/>
        </w:rPr>
        <w:t> </w:t>
      </w:r>
      <w:r>
        <w:rPr/>
        <w:t>(DW</w:t>
      </w:r>
      <w:r>
        <w:rPr>
          <w:spacing w:val="1"/>
        </w:rPr>
        <w:t> </w:t>
      </w:r>
      <w:r>
        <w:rPr/>
        <w:t>calculated)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I is</w:t>
      </w:r>
      <w:r>
        <w:rPr>
          <w:spacing w:val="1"/>
        </w:rPr>
        <w:t> </w:t>
      </w:r>
      <w:r>
        <w:rPr/>
        <w:t>amounted to 1,208</w:t>
      </w:r>
      <w:r>
        <w:rPr>
          <w:spacing w:val="1"/>
        </w:rPr>
        <w:t> </w:t>
      </w:r>
      <w:r>
        <w:rPr/>
        <w:t>and hypothesis II</w:t>
      </w:r>
      <w:r>
        <w:rPr>
          <w:spacing w:val="1"/>
        </w:rPr>
        <w:t> </w:t>
      </w:r>
      <w:r>
        <w:rPr/>
        <w:t>amounted to</w:t>
      </w:r>
      <w:r>
        <w:rPr>
          <w:spacing w:val="58"/>
        </w:rPr>
        <w:t> </w:t>
      </w:r>
      <w:r>
        <w:rPr/>
        <w:t>1,332.</w:t>
      </w:r>
      <w:r>
        <w:rPr>
          <w:spacing w:val="1"/>
        </w:rPr>
        <w:t> </w:t>
      </w:r>
      <w:r>
        <w:rPr/>
        <w:t>Based on the DW calculation results are included in the criteria -2 to +2, it is concluded that no</w:t>
      </w:r>
      <w:r>
        <w:rPr>
          <w:spacing w:val="1"/>
        </w:rPr>
        <w:t> </w:t>
      </w:r>
      <w:r>
        <w:rPr/>
        <w:t>autocorrelation</w:t>
      </w:r>
      <w:r>
        <w:rPr>
          <w:spacing w:val="2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the autocorrelation</w:t>
      </w:r>
      <w:r>
        <w:rPr>
          <w:spacing w:val="3"/>
        </w:rPr>
        <w:t> </w:t>
      </w:r>
      <w:r>
        <w:rPr/>
        <w:t>test</w:t>
      </w:r>
      <w:r>
        <w:rPr>
          <w:spacing w:val="3"/>
        </w:rPr>
        <w:t> </w:t>
      </w:r>
      <w:r>
        <w:rPr/>
        <w:t>was fulfilled.</w:t>
      </w:r>
    </w:p>
    <w:p>
      <w:pPr>
        <w:pStyle w:val="BodyText"/>
        <w:spacing w:before="3"/>
      </w:pPr>
    </w:p>
    <w:p>
      <w:pPr>
        <w:pStyle w:val="Heading1"/>
        <w:spacing w:before="1" w:after="9"/>
        <w:jc w:val="both"/>
      </w:pPr>
      <w:r>
        <w:rPr/>
        <w:t>Heteroscedasticity</w:t>
      </w:r>
      <w:r>
        <w:rPr>
          <w:spacing w:val="6"/>
        </w:rPr>
        <w:t> </w:t>
      </w:r>
      <w:r>
        <w:rPr/>
        <w:t>Test</w:t>
      </w:r>
    </w:p>
    <w:p>
      <w:pPr>
        <w:pStyle w:val="BodyText"/>
        <w:ind w:left="251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17.45pt;height:147.4pt;mso-position-horizontal-relative:char;mso-position-vertical-relative:line" coordorigin="0,0" coordsize="4349,2948">
            <v:shape style="position:absolute;left:240;top:221;width:3933;height:2516" type="#_x0000_t75" stroked="false">
              <v:imagedata r:id="rId11" o:title=""/>
            </v:shape>
            <v:rect style="position:absolute;left:68;top:68;width:4212;height:2812" filled="false" stroked="true" strokeweight="6.807843pt" strokecolor="#ffffff">
              <v:stroke dashstyle="solid"/>
            </v:rect>
          </v:group>
        </w:pict>
      </w:r>
      <w:r>
        <w:rPr>
          <w:rFonts w:ascii="Arial"/>
          <w:sz w:val="20"/>
        </w:rPr>
      </w:r>
    </w:p>
    <w:p>
      <w:pPr>
        <w:spacing w:before="0"/>
        <w:ind w:left="540" w:right="256" w:firstLine="0"/>
        <w:jc w:val="center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data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by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spacing w:before="5"/>
        <w:ind w:left="404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Figure</w:t>
      </w:r>
      <w:r>
        <w:rPr>
          <w:rFonts w:ascii="Arial"/>
          <w:b/>
          <w:spacing w:val="7"/>
          <w:sz w:val="19"/>
        </w:rPr>
        <w:t> </w:t>
      </w:r>
      <w:r>
        <w:rPr>
          <w:rFonts w:ascii="Arial"/>
          <w:b/>
          <w:sz w:val="19"/>
        </w:rPr>
        <w:t>2.</w:t>
      </w:r>
      <w:r>
        <w:rPr>
          <w:rFonts w:ascii="Arial"/>
          <w:b/>
          <w:spacing w:val="10"/>
          <w:sz w:val="19"/>
        </w:rPr>
        <w:t> </w:t>
      </w:r>
      <w:r>
        <w:rPr>
          <w:sz w:val="19"/>
        </w:rPr>
        <w:t>Heteroscedasticity</w:t>
      </w:r>
      <w:r>
        <w:rPr>
          <w:spacing w:val="5"/>
          <w:sz w:val="19"/>
        </w:rPr>
        <w:t> </w:t>
      </w:r>
      <w:r>
        <w:rPr>
          <w:sz w:val="19"/>
        </w:rPr>
        <w:t>Test</w:t>
      </w:r>
      <w:r>
        <w:rPr>
          <w:spacing w:val="7"/>
          <w:sz w:val="19"/>
        </w:rPr>
        <w:t> </w:t>
      </w:r>
      <w:r>
        <w:rPr>
          <w:sz w:val="19"/>
        </w:rPr>
        <w:t>Results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Effect</w:t>
      </w:r>
      <w:r>
        <w:rPr>
          <w:spacing w:val="9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Liquidity</w:t>
      </w:r>
      <w:r>
        <w:rPr>
          <w:spacing w:val="8"/>
          <w:sz w:val="19"/>
        </w:rPr>
        <w:t> </w:t>
      </w:r>
      <w:r>
        <w:rPr>
          <w:sz w:val="19"/>
        </w:rPr>
        <w:t>and</w:t>
      </w:r>
      <w:r>
        <w:rPr>
          <w:spacing w:val="8"/>
          <w:sz w:val="19"/>
        </w:rPr>
        <w:t> </w:t>
      </w:r>
      <w:r>
        <w:rPr>
          <w:sz w:val="19"/>
        </w:rPr>
        <w:t>Profitability</w:t>
      </w:r>
      <w:r>
        <w:rPr>
          <w:spacing w:val="26"/>
          <w:sz w:val="19"/>
        </w:rPr>
        <w:t> </w:t>
      </w:r>
      <w:r>
        <w:rPr>
          <w:sz w:val="19"/>
        </w:rPr>
        <w:t>on</w:t>
      </w:r>
      <w:r>
        <w:rPr>
          <w:spacing w:val="8"/>
          <w:sz w:val="19"/>
        </w:rPr>
        <w:t> </w:t>
      </w:r>
      <w:r>
        <w:rPr>
          <w:sz w:val="19"/>
        </w:rPr>
        <w:t>Dividend</w:t>
      </w:r>
      <w:r>
        <w:rPr>
          <w:spacing w:val="8"/>
          <w:sz w:val="19"/>
        </w:rPr>
        <w:t> </w:t>
      </w:r>
      <w:r>
        <w:rPr>
          <w:sz w:val="19"/>
        </w:rPr>
        <w:t>Policy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400" w:bottom="186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206.909805pt;margin-top:22.392229pt;width:181.85pt;height:137.9pt;mso-position-horizontal-relative:page;mso-position-vertical-relative:paragraph;z-index:-15717376;mso-wrap-distance-left:0;mso-wrap-distance-right:0" coordorigin="4138,448" coordsize="3637,2758">
            <v:shape style="position:absolute;left:4360;top:661;width:3246;height:2345" type="#_x0000_t75" stroked="false">
              <v:imagedata r:id="rId12" o:title=""/>
            </v:shape>
            <v:rect style="position:absolute;left:4206;top:515;width:3501;height:2622" filled="false" stroked="true" strokeweight="6.807843pt" strokecolor="#ffffff">
              <v:stroke dashstyle="solid"/>
            </v:rect>
            <w10:wrap type="topAndBottom"/>
          </v:group>
        </w:pict>
      </w: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spacing w:line="174" w:lineRule="exact" w:before="0"/>
        <w:ind w:left="540" w:right="256" w:firstLine="0"/>
        <w:jc w:val="center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data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by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spacing w:line="244" w:lineRule="auto" w:before="7"/>
        <w:ind w:left="140" w:right="146" w:firstLine="0"/>
        <w:jc w:val="both"/>
        <w:rPr>
          <w:sz w:val="19"/>
        </w:rPr>
      </w:pPr>
      <w:r>
        <w:rPr>
          <w:rFonts w:ascii="Arial"/>
          <w:b/>
          <w:sz w:val="19"/>
        </w:rPr>
        <w:t>Figure 3.</w:t>
      </w:r>
      <w:r>
        <w:rPr>
          <w:rFonts w:ascii="Arial"/>
          <w:b/>
          <w:spacing w:val="1"/>
          <w:sz w:val="19"/>
        </w:rPr>
        <w:t> </w:t>
      </w:r>
      <w:r>
        <w:rPr>
          <w:sz w:val="19"/>
        </w:rPr>
        <w:t>Heteroscedasticity Test Results The</w:t>
      </w:r>
      <w:r>
        <w:rPr>
          <w:spacing w:val="1"/>
          <w:sz w:val="19"/>
        </w:rPr>
        <w:t> </w:t>
      </w:r>
      <w:r>
        <w:rPr>
          <w:sz w:val="19"/>
        </w:rPr>
        <w:t>Effect</w:t>
      </w:r>
      <w:r>
        <w:rPr>
          <w:spacing w:val="1"/>
          <w:sz w:val="19"/>
        </w:rPr>
        <w:t> </w:t>
      </w:r>
      <w:r>
        <w:rPr>
          <w:sz w:val="19"/>
        </w:rPr>
        <w:t>of Liquidity, Profitability</w:t>
      </w:r>
      <w:r>
        <w:rPr>
          <w:spacing w:val="1"/>
          <w:sz w:val="19"/>
        </w:rPr>
        <w:t> </w:t>
      </w:r>
      <w:r>
        <w:rPr>
          <w:sz w:val="19"/>
        </w:rPr>
        <w:t>and Dividend</w:t>
      </w:r>
      <w:r>
        <w:rPr>
          <w:spacing w:val="1"/>
          <w:sz w:val="19"/>
        </w:rPr>
        <w:t> </w:t>
      </w:r>
      <w:r>
        <w:rPr>
          <w:sz w:val="19"/>
        </w:rPr>
        <w:t>Policy</w:t>
      </w:r>
      <w:r>
        <w:rPr>
          <w:spacing w:val="1"/>
          <w:sz w:val="19"/>
        </w:rPr>
        <w:t> </w:t>
      </w:r>
      <w:r>
        <w:rPr>
          <w:sz w:val="19"/>
        </w:rPr>
        <w:t>on</w:t>
      </w:r>
      <w:r>
        <w:rPr>
          <w:spacing w:val="1"/>
          <w:sz w:val="19"/>
        </w:rPr>
        <w:t> </w:t>
      </w:r>
      <w:r>
        <w:rPr>
          <w:sz w:val="19"/>
        </w:rPr>
        <w:t>Corporate</w:t>
      </w:r>
      <w:r>
        <w:rPr>
          <w:spacing w:val="1"/>
          <w:sz w:val="19"/>
        </w:rPr>
        <w:t> </w:t>
      </w:r>
      <w:r>
        <w:rPr>
          <w:sz w:val="19"/>
        </w:rPr>
        <w:t>Value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140" w:right="134"/>
        <w:jc w:val="both"/>
      </w:pPr>
      <w:r>
        <w:rPr/>
        <w:t>From</w:t>
      </w:r>
      <w:r>
        <w:rPr>
          <w:spacing w:val="21"/>
        </w:rPr>
        <w:t> </w:t>
      </w:r>
      <w:r>
        <w:rPr/>
        <w:t>Figure</w:t>
      </w:r>
      <w:r>
        <w:rPr>
          <w:spacing w:val="20"/>
        </w:rPr>
        <w:t> </w:t>
      </w:r>
      <w:r>
        <w:rPr/>
        <w:t>2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Figure</w:t>
      </w:r>
      <w:r>
        <w:rPr>
          <w:spacing w:val="20"/>
        </w:rPr>
        <w:t> </w:t>
      </w:r>
      <w:r>
        <w:rPr/>
        <w:t>3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results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Heteroscedasticity</w:t>
      </w:r>
      <w:r>
        <w:rPr>
          <w:spacing w:val="18"/>
        </w:rPr>
        <w:t> </w:t>
      </w:r>
      <w:r>
        <w:rPr/>
        <w:t>test</w:t>
      </w:r>
      <w:r>
        <w:rPr>
          <w:spacing w:val="28"/>
        </w:rPr>
        <w:t> </w:t>
      </w:r>
      <w:r>
        <w:rPr/>
        <w:t>chart</w:t>
      </w:r>
      <w:r>
        <w:rPr>
          <w:spacing w:val="21"/>
        </w:rPr>
        <w:t> </w:t>
      </w:r>
      <w:r>
        <w:rPr/>
        <w:t>analysis</w:t>
      </w:r>
      <w:r>
        <w:rPr>
          <w:spacing w:val="20"/>
        </w:rPr>
        <w:t> </w:t>
      </w:r>
      <w:r>
        <w:rPr/>
        <w:t>results</w:t>
      </w:r>
      <w:r>
        <w:rPr>
          <w:spacing w:val="20"/>
        </w:rPr>
        <w:t> </w:t>
      </w:r>
      <w:r>
        <w:rPr/>
        <w:t>can</w:t>
      </w:r>
      <w:r>
        <w:rPr>
          <w:spacing w:val="1"/>
        </w:rPr>
        <w:t> </w:t>
      </w:r>
      <w:r>
        <w:rPr/>
        <w:t>be seen that the points do not form clear patterns, and the points spread above and below 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0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axis.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was</w:t>
      </w:r>
      <w:r>
        <w:rPr>
          <w:spacing w:val="4"/>
        </w:rPr>
        <w:t> </w:t>
      </w:r>
      <w:r>
        <w:rPr/>
        <w:t>no</w:t>
      </w:r>
      <w:r>
        <w:rPr>
          <w:spacing w:val="2"/>
        </w:rPr>
        <w:t> </w:t>
      </w:r>
      <w:r>
        <w:rPr/>
        <w:t>heteroscedasticity.</w:t>
      </w:r>
    </w:p>
    <w:p>
      <w:pPr>
        <w:pStyle w:val="BodyText"/>
        <w:spacing w:before="5"/>
      </w:pPr>
    </w:p>
    <w:p>
      <w:pPr>
        <w:pStyle w:val="Heading1"/>
        <w:spacing w:line="242" w:lineRule="auto"/>
        <w:ind w:right="4341"/>
      </w:pPr>
      <w:r>
        <w:rPr/>
        <w:t>Analysis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Multiple</w:t>
      </w:r>
      <w:r>
        <w:rPr>
          <w:spacing w:val="12"/>
        </w:rPr>
        <w:t> </w:t>
      </w:r>
      <w:r>
        <w:rPr/>
        <w:t>Linear</w:t>
      </w:r>
      <w:r>
        <w:rPr>
          <w:spacing w:val="14"/>
        </w:rPr>
        <w:t> </w:t>
      </w:r>
      <w:r>
        <w:rPr/>
        <w:t>Regression</w:t>
      </w:r>
      <w:r>
        <w:rPr>
          <w:spacing w:val="-55"/>
        </w:rPr>
        <w:t> </w:t>
      </w:r>
      <w:r>
        <w:rPr/>
        <w:t>Equations</w:t>
      </w:r>
      <w:r>
        <w:rPr>
          <w:spacing w:val="2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247" w:lineRule="auto" w:before="0"/>
        <w:ind w:left="2239" w:right="2239" w:hanging="5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z w:val="19"/>
        </w:rPr>
        <w:t>5.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Results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6"/>
          <w:sz w:val="19"/>
        </w:rPr>
        <w:t> </w:t>
      </w:r>
      <w:r>
        <w:rPr>
          <w:sz w:val="19"/>
        </w:rPr>
        <w:t>Multiple</w:t>
      </w:r>
      <w:r>
        <w:rPr>
          <w:spacing w:val="7"/>
          <w:sz w:val="19"/>
        </w:rPr>
        <w:t> </w:t>
      </w:r>
      <w:r>
        <w:rPr>
          <w:sz w:val="19"/>
        </w:rPr>
        <w:t>Linear</w:t>
      </w:r>
      <w:r>
        <w:rPr>
          <w:spacing w:val="7"/>
          <w:sz w:val="19"/>
        </w:rPr>
        <w:t> </w:t>
      </w:r>
      <w:r>
        <w:rPr>
          <w:sz w:val="19"/>
        </w:rPr>
        <w:t>Regression</w:t>
      </w:r>
      <w:r>
        <w:rPr>
          <w:spacing w:val="-4"/>
          <w:sz w:val="19"/>
        </w:rPr>
        <w:t> </w:t>
      </w:r>
      <w:r>
        <w:rPr>
          <w:sz w:val="19"/>
        </w:rPr>
        <w:t>Analysis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7"/>
          <w:sz w:val="19"/>
        </w:rPr>
        <w:t> </w:t>
      </w:r>
      <w:r>
        <w:rPr>
          <w:sz w:val="19"/>
        </w:rPr>
        <w:t>Effect</w:t>
      </w:r>
      <w:r>
        <w:rPr>
          <w:spacing w:val="9"/>
          <w:sz w:val="19"/>
        </w:rPr>
        <w:t> </w:t>
      </w:r>
      <w:r>
        <w:rPr>
          <w:sz w:val="19"/>
        </w:rPr>
        <w:t>of</w:t>
      </w:r>
      <w:r>
        <w:rPr>
          <w:spacing w:val="10"/>
          <w:sz w:val="19"/>
        </w:rPr>
        <w:t> </w:t>
      </w:r>
      <w:r>
        <w:rPr>
          <w:sz w:val="19"/>
        </w:rPr>
        <w:t>Liquidity</w:t>
      </w:r>
      <w:r>
        <w:rPr>
          <w:spacing w:val="8"/>
          <w:sz w:val="19"/>
        </w:rPr>
        <w:t> </w:t>
      </w:r>
      <w:r>
        <w:rPr>
          <w:sz w:val="19"/>
        </w:rPr>
        <w:t>and</w:t>
      </w:r>
      <w:r>
        <w:rPr>
          <w:spacing w:val="10"/>
          <w:sz w:val="19"/>
        </w:rPr>
        <w:t> </w:t>
      </w:r>
      <w:r>
        <w:rPr>
          <w:sz w:val="19"/>
        </w:rPr>
        <w:t>Profitability</w:t>
      </w:r>
      <w:r>
        <w:rPr>
          <w:spacing w:val="9"/>
          <w:sz w:val="19"/>
        </w:rPr>
        <w:t> </w:t>
      </w:r>
      <w:r>
        <w:rPr>
          <w:sz w:val="19"/>
        </w:rPr>
        <w:t>on</w:t>
      </w:r>
      <w:r>
        <w:rPr>
          <w:spacing w:val="10"/>
          <w:sz w:val="19"/>
        </w:rPr>
        <w:t> </w:t>
      </w:r>
      <w:r>
        <w:rPr>
          <w:sz w:val="19"/>
        </w:rPr>
        <w:t>Dividend</w:t>
      </w:r>
      <w:r>
        <w:rPr>
          <w:spacing w:val="13"/>
          <w:sz w:val="19"/>
        </w:rPr>
        <w:t> </w:t>
      </w:r>
      <w:r>
        <w:rPr>
          <w:sz w:val="19"/>
        </w:rPr>
        <w:t>Policy</w:t>
      </w: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200.315002pt;margin-top:12.000963pt;width:194.802009pt;height:.46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857" w:val="left" w:leader="none"/>
          <w:tab w:pos="2782" w:val="left" w:leader="none"/>
          <w:tab w:pos="3900" w:val="left" w:leader="none"/>
        </w:tabs>
        <w:spacing w:before="0"/>
        <w:ind w:left="4" w:right="0" w:firstLine="0"/>
        <w:jc w:val="center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ab/>
      </w:r>
      <w:r>
        <w:rPr>
          <w:w w:val="105"/>
          <w:sz w:val="17"/>
          <w:u w:val="single"/>
        </w:rPr>
        <w:t>B</w:t>
        <w:tab/>
        <w:t>S</w:t>
      </w:r>
      <w:r>
        <w:rPr>
          <w:spacing w:val="37"/>
          <w:w w:val="105"/>
          <w:sz w:val="17"/>
          <w:u w:val="single"/>
        </w:rPr>
        <w:t> </w:t>
      </w:r>
      <w:r>
        <w:rPr>
          <w:w w:val="105"/>
          <w:sz w:val="17"/>
          <w:u w:val="single"/>
        </w:rPr>
        <w:t>std.Error</w:t>
      </w:r>
      <w:r>
        <w:rPr>
          <w:sz w:val="17"/>
          <w:u w:val="single"/>
        </w:rPr>
        <w:tab/>
      </w:r>
    </w:p>
    <w:p>
      <w:pPr>
        <w:tabs>
          <w:tab w:pos="1857" w:val="left" w:leader="none"/>
        </w:tabs>
        <w:spacing w:before="0"/>
        <w:ind w:left="582" w:right="0" w:firstLine="0"/>
        <w:jc w:val="center"/>
        <w:rPr>
          <w:sz w:val="17"/>
        </w:rPr>
      </w:pPr>
      <w:r>
        <w:rPr>
          <w:w w:val="105"/>
          <w:sz w:val="17"/>
        </w:rPr>
        <w:t>2.646</w:t>
        <w:tab/>
        <w:t>0.393</w:t>
      </w:r>
    </w:p>
    <w:p>
      <w:pPr>
        <w:spacing w:line="193" w:lineRule="exact" w:before="0"/>
        <w:ind w:left="2851" w:right="0" w:firstLine="0"/>
        <w:jc w:val="left"/>
        <w:rPr>
          <w:sz w:val="17"/>
        </w:rPr>
      </w:pPr>
      <w:r>
        <w:rPr>
          <w:w w:val="105"/>
          <w:sz w:val="17"/>
        </w:rPr>
        <w:t>Constant</w:t>
      </w:r>
    </w:p>
    <w:p>
      <w:pPr>
        <w:tabs>
          <w:tab w:pos="4125" w:val="left" w:leader="none"/>
          <w:tab w:pos="5840" w:val="right" w:leader="none"/>
        </w:tabs>
        <w:spacing w:before="5"/>
        <w:ind w:left="2851" w:right="0" w:firstLine="0"/>
        <w:jc w:val="left"/>
        <w:rPr>
          <w:sz w:val="17"/>
        </w:rPr>
      </w:pPr>
      <w:r>
        <w:rPr>
          <w:w w:val="105"/>
          <w:sz w:val="17"/>
        </w:rPr>
        <w:t>CR</w:t>
        <w:tab/>
        <w:t>0.713</w:t>
      </w:r>
      <w:r>
        <w:rPr>
          <w:rFonts w:ascii="Times New Roman"/>
          <w:w w:val="105"/>
          <w:sz w:val="17"/>
        </w:rPr>
        <w:tab/>
      </w:r>
      <w:r>
        <w:rPr>
          <w:w w:val="105"/>
          <w:sz w:val="17"/>
        </w:rPr>
        <w:t>0.062</w:t>
      </w:r>
    </w:p>
    <w:p>
      <w:pPr>
        <w:tabs>
          <w:tab w:pos="4125" w:val="left" w:leader="none"/>
          <w:tab w:pos="5400" w:val="left" w:leader="none"/>
          <w:tab w:pos="6642" w:val="left" w:leader="none"/>
        </w:tabs>
        <w:spacing w:before="5"/>
        <w:ind w:left="2732" w:right="0" w:firstLine="0"/>
        <w:jc w:val="left"/>
        <w:rPr>
          <w:sz w:val="17"/>
        </w:rPr>
      </w:pPr>
      <w:r>
        <w:rPr>
          <w:rFonts w:ascii="Times New Roman"/>
          <w:w w:val="102"/>
          <w:sz w:val="17"/>
          <w:u w:val="single"/>
        </w:rPr>
        <w:t> </w:t>
      </w:r>
      <w:r>
        <w:rPr>
          <w:rFonts w:ascii="Times New Roman"/>
          <w:sz w:val="17"/>
          <w:u w:val="single"/>
        </w:rPr>
        <w:t> </w:t>
      </w:r>
      <w:r>
        <w:rPr>
          <w:rFonts w:ascii="Times New Roman"/>
          <w:spacing w:val="-10"/>
          <w:sz w:val="17"/>
          <w:u w:val="single"/>
        </w:rPr>
        <w:t> </w:t>
      </w:r>
      <w:r>
        <w:rPr>
          <w:w w:val="105"/>
          <w:sz w:val="17"/>
          <w:u w:val="single"/>
        </w:rPr>
        <w:t>ROE</w:t>
        <w:tab/>
        <w:t>0.729</w:t>
        <w:tab/>
        <w:t>0.054</w:t>
      </w:r>
      <w:r>
        <w:rPr>
          <w:sz w:val="17"/>
          <w:u w:val="single"/>
        </w:rPr>
        <w:tab/>
      </w:r>
    </w:p>
    <w:p>
      <w:pPr>
        <w:spacing w:before="17"/>
        <w:ind w:left="2760" w:right="0" w:firstLine="0"/>
        <w:jc w:val="left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BodyText"/>
        <w:ind w:left="140"/>
        <w:rPr>
          <w:sz w:val="13"/>
        </w:rPr>
      </w:pPr>
      <w:r>
        <w:rPr>
          <w:position w:val="2"/>
        </w:rPr>
        <w:t>DPR=</w:t>
      </w:r>
      <w:r>
        <w:rPr>
          <w:spacing w:val="9"/>
          <w:position w:val="2"/>
        </w:rPr>
        <w:t> </w:t>
      </w:r>
      <w:r>
        <w:rPr>
          <w:position w:val="2"/>
        </w:rPr>
        <w:t>2,646</w:t>
      </w:r>
      <w:r>
        <w:rPr>
          <w:spacing w:val="6"/>
          <w:position w:val="2"/>
        </w:rPr>
        <w:t> </w:t>
      </w:r>
      <w:r>
        <w:rPr>
          <w:position w:val="2"/>
        </w:rPr>
        <w:t>+</w:t>
      </w:r>
      <w:r>
        <w:rPr>
          <w:spacing w:val="8"/>
          <w:position w:val="2"/>
        </w:rPr>
        <w:t> </w:t>
      </w:r>
      <w:r>
        <w:rPr>
          <w:position w:val="2"/>
        </w:rPr>
        <w:t>0.713X</w:t>
      </w:r>
      <w:r>
        <w:rPr>
          <w:sz w:val="13"/>
        </w:rPr>
        <w:t>1</w:t>
      </w:r>
      <w:r>
        <w:rPr>
          <w:spacing w:val="28"/>
          <w:sz w:val="13"/>
        </w:rPr>
        <w:t> </w:t>
      </w:r>
      <w:r>
        <w:rPr>
          <w:position w:val="2"/>
        </w:rPr>
        <w:t>+</w:t>
      </w:r>
      <w:r>
        <w:rPr>
          <w:spacing w:val="7"/>
          <w:position w:val="2"/>
        </w:rPr>
        <w:t> </w:t>
      </w:r>
      <w:r>
        <w:rPr>
          <w:position w:val="2"/>
        </w:rPr>
        <w:t>0.729X</w:t>
      </w:r>
      <w:r>
        <w:rPr>
          <w:sz w:val="13"/>
        </w:rPr>
        <w:t>2</w:t>
      </w:r>
    </w:p>
    <w:p>
      <w:pPr>
        <w:pStyle w:val="BodyText"/>
        <w:spacing w:before="5"/>
        <w:ind w:left="140"/>
      </w:pP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regression</w:t>
      </w:r>
      <w:r>
        <w:rPr>
          <w:spacing w:val="8"/>
        </w:rPr>
        <w:t> </w:t>
      </w:r>
      <w:r>
        <w:rPr/>
        <w:t>equation</w:t>
      </w:r>
      <w:r>
        <w:rPr>
          <w:spacing w:val="9"/>
        </w:rPr>
        <w:t> </w:t>
      </w:r>
      <w:r>
        <w:rPr/>
        <w:t>above</w:t>
      </w:r>
      <w:r>
        <w:rPr>
          <w:spacing w:val="9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concluded</w:t>
      </w:r>
      <w:r>
        <w:rPr>
          <w:spacing w:val="8"/>
        </w:rPr>
        <w:t> </w:t>
      </w:r>
      <w:r>
        <w:rPr/>
        <w:t>as</w:t>
      </w:r>
      <w:r>
        <w:rPr>
          <w:spacing w:val="6"/>
        </w:rPr>
        <w:t> </w:t>
      </w:r>
      <w:r>
        <w:rPr/>
        <w:t>follows:</w:t>
      </w:r>
    </w:p>
    <w:p>
      <w:pPr>
        <w:pStyle w:val="BodyText"/>
        <w:spacing w:before="3"/>
        <w:ind w:left="140"/>
        <w:rPr>
          <w:rFonts w:ascii="Arial" w:hAnsi="Arial"/>
          <w:i/>
        </w:rPr>
      </w:pPr>
      <w:r>
        <w:rPr/>
        <w:t>α</w:t>
      </w:r>
      <w:r>
        <w:rPr>
          <w:spacing w:val="3"/>
        </w:rPr>
        <w:t> </w:t>
      </w:r>
      <w:r>
        <w:rPr/>
        <w:t>=</w:t>
      </w:r>
      <w:r>
        <w:rPr>
          <w:spacing w:val="2"/>
        </w:rPr>
        <w:t> </w:t>
      </w:r>
      <w:r>
        <w:rPr/>
        <w:t>constant</w:t>
      </w:r>
      <w:r>
        <w:rPr>
          <w:spacing w:val="5"/>
        </w:rPr>
        <w:t> </w:t>
      </w:r>
      <w:r>
        <w:rPr/>
        <w:t>value</w:t>
      </w:r>
      <w:r>
        <w:rPr>
          <w:spacing w:val="1"/>
        </w:rPr>
        <w:t> </w:t>
      </w:r>
      <w:r>
        <w:rPr/>
        <w:t>(α)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2.646,</w:t>
      </w:r>
      <w:r>
        <w:rPr>
          <w:spacing w:val="2"/>
        </w:rPr>
        <w:t> </w:t>
      </w:r>
      <w:r>
        <w:rPr/>
        <w:t>meaning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independent</w:t>
      </w:r>
      <w:r>
        <w:rPr>
          <w:spacing w:val="4"/>
        </w:rPr>
        <w:t> </w:t>
      </w:r>
      <w:r>
        <w:rPr/>
        <w:t>variables</w:t>
      </w:r>
      <w:r>
        <w:rPr>
          <w:spacing w:val="3"/>
        </w:rPr>
        <w:t> </w:t>
      </w:r>
      <w:r>
        <w:rPr/>
        <w:t>namely</w:t>
      </w:r>
      <w:r>
        <w:rPr>
          <w:spacing w:val="6"/>
        </w:rPr>
        <w:t> </w:t>
      </w:r>
      <w:r>
        <w:rPr>
          <w:rFonts w:ascii="Arial" w:hAnsi="Arial"/>
          <w:i/>
        </w:rPr>
        <w:t>Current</w:t>
      </w:r>
      <w:r>
        <w:rPr>
          <w:rFonts w:ascii="Arial" w:hAnsi="Arial"/>
          <w:i/>
          <w:spacing w:val="5"/>
        </w:rPr>
        <w:t> </w:t>
      </w:r>
      <w:r>
        <w:rPr>
          <w:rFonts w:ascii="Arial" w:hAnsi="Arial"/>
          <w:i/>
        </w:rPr>
        <w:t>Ratio</w:t>
      </w:r>
    </w:p>
    <w:p>
      <w:pPr>
        <w:spacing w:before="5"/>
        <w:ind w:left="140" w:right="0" w:firstLine="0"/>
        <w:jc w:val="left"/>
        <w:rPr>
          <w:sz w:val="21"/>
        </w:rPr>
      </w:pPr>
      <w:r>
        <w:rPr>
          <w:position w:val="2"/>
          <w:sz w:val="21"/>
        </w:rPr>
        <w:t>(X</w:t>
      </w:r>
      <w:r>
        <w:rPr>
          <w:sz w:val="13"/>
        </w:rPr>
        <w:t>1</w:t>
      </w:r>
      <w:r>
        <w:rPr>
          <w:position w:val="2"/>
          <w:sz w:val="21"/>
        </w:rPr>
        <w:t>)</w:t>
      </w:r>
      <w:r>
        <w:rPr>
          <w:spacing w:val="9"/>
          <w:position w:val="2"/>
          <w:sz w:val="21"/>
        </w:rPr>
        <w:t> </w:t>
      </w:r>
      <w:r>
        <w:rPr>
          <w:position w:val="2"/>
          <w:sz w:val="21"/>
        </w:rPr>
        <w:t>and</w:t>
      </w:r>
      <w:r>
        <w:rPr>
          <w:spacing w:val="8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Return</w:t>
      </w:r>
      <w:r>
        <w:rPr>
          <w:rFonts w:ascii="Arial"/>
          <w:i/>
          <w:spacing w:val="4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On</w:t>
      </w:r>
      <w:r>
        <w:rPr>
          <w:rFonts w:ascii="Arial"/>
          <w:i/>
          <w:spacing w:val="8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Equity</w:t>
      </w:r>
      <w:r>
        <w:rPr>
          <w:rFonts w:ascii="Arial"/>
          <w:i/>
          <w:spacing w:val="10"/>
          <w:position w:val="2"/>
          <w:sz w:val="21"/>
        </w:rPr>
        <w:t> </w:t>
      </w:r>
      <w:r>
        <w:rPr>
          <w:position w:val="2"/>
          <w:sz w:val="21"/>
        </w:rPr>
        <w:t>(X</w:t>
      </w:r>
      <w:r>
        <w:rPr>
          <w:sz w:val="13"/>
        </w:rPr>
        <w:t>2</w:t>
      </w:r>
      <w:r>
        <w:rPr>
          <w:position w:val="2"/>
          <w:sz w:val="21"/>
        </w:rPr>
        <w:t>)</w:t>
      </w:r>
      <w:r>
        <w:rPr>
          <w:spacing w:val="7"/>
          <w:position w:val="2"/>
          <w:sz w:val="21"/>
        </w:rPr>
        <w:t> </w:t>
      </w:r>
      <w:r>
        <w:rPr>
          <w:position w:val="2"/>
          <w:sz w:val="21"/>
        </w:rPr>
        <w:t>are</w:t>
      </w:r>
      <w:r>
        <w:rPr>
          <w:spacing w:val="6"/>
          <w:position w:val="2"/>
          <w:sz w:val="21"/>
        </w:rPr>
        <w:t> </w:t>
      </w:r>
      <w:r>
        <w:rPr>
          <w:position w:val="2"/>
          <w:sz w:val="21"/>
        </w:rPr>
        <w:t>zero,</w:t>
      </w:r>
      <w:r>
        <w:rPr>
          <w:spacing w:val="7"/>
          <w:position w:val="2"/>
          <w:sz w:val="21"/>
        </w:rPr>
        <w:t> </w:t>
      </w:r>
      <w:r>
        <w:rPr>
          <w:position w:val="2"/>
          <w:sz w:val="21"/>
        </w:rPr>
        <w:t>then</w:t>
      </w:r>
      <w:r>
        <w:rPr>
          <w:spacing w:val="6"/>
          <w:position w:val="2"/>
          <w:sz w:val="21"/>
        </w:rPr>
        <w:t> </w:t>
      </w:r>
      <w:r>
        <w:rPr>
          <w:position w:val="2"/>
          <w:sz w:val="21"/>
        </w:rPr>
        <w:t>the</w:t>
      </w:r>
      <w:r>
        <w:rPr>
          <w:spacing w:val="3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Dividend</w:t>
      </w:r>
      <w:r>
        <w:rPr>
          <w:rFonts w:ascii="Arial"/>
          <w:i/>
          <w:spacing w:val="8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Payout</w:t>
      </w:r>
      <w:r>
        <w:rPr>
          <w:rFonts w:ascii="Arial"/>
          <w:i/>
          <w:spacing w:val="10"/>
          <w:position w:val="2"/>
          <w:sz w:val="21"/>
        </w:rPr>
        <w:t> </w:t>
      </w:r>
      <w:r>
        <w:rPr>
          <w:rFonts w:ascii="Arial"/>
          <w:i/>
          <w:position w:val="2"/>
          <w:sz w:val="21"/>
        </w:rPr>
        <w:t>Ratio</w:t>
      </w:r>
      <w:r>
        <w:rPr>
          <w:rFonts w:ascii="Arial"/>
          <w:i/>
          <w:spacing w:val="8"/>
          <w:position w:val="2"/>
          <w:sz w:val="21"/>
        </w:rPr>
        <w:t> </w:t>
      </w:r>
      <w:r>
        <w:rPr>
          <w:position w:val="2"/>
          <w:sz w:val="21"/>
        </w:rPr>
        <w:t>is</w:t>
      </w:r>
      <w:r>
        <w:rPr>
          <w:spacing w:val="6"/>
          <w:position w:val="2"/>
          <w:sz w:val="21"/>
        </w:rPr>
        <w:t> </w:t>
      </w:r>
      <w:r>
        <w:rPr>
          <w:position w:val="2"/>
          <w:sz w:val="21"/>
        </w:rPr>
        <w:t>2.646.</w:t>
      </w:r>
    </w:p>
    <w:p>
      <w:pPr>
        <w:pStyle w:val="BodyText"/>
        <w:spacing w:line="244" w:lineRule="auto"/>
        <w:ind w:left="140" w:right="131"/>
        <w:jc w:val="both"/>
      </w:pPr>
      <w:r>
        <w:rPr>
          <w:position w:val="2"/>
        </w:rPr>
        <w:t>β</w:t>
      </w:r>
      <w:r>
        <w:rPr>
          <w:sz w:val="13"/>
        </w:rPr>
        <w:t>1</w:t>
      </w:r>
      <w:r>
        <w:rPr>
          <w:spacing w:val="15"/>
          <w:sz w:val="13"/>
        </w:rPr>
        <w:t> </w:t>
      </w:r>
      <w:r>
        <w:rPr>
          <w:position w:val="2"/>
        </w:rPr>
        <w:t>=</w:t>
      </w:r>
      <w:r>
        <w:rPr>
          <w:spacing w:val="26"/>
          <w:position w:val="2"/>
        </w:rPr>
        <w:t> </w:t>
      </w:r>
      <w:r>
        <w:rPr>
          <w:position w:val="2"/>
        </w:rPr>
        <w:t>regression</w:t>
      </w:r>
      <w:r>
        <w:rPr>
          <w:spacing w:val="-15"/>
          <w:position w:val="2"/>
        </w:rPr>
        <w:t> </w:t>
      </w:r>
      <w:r>
        <w:rPr>
          <w:position w:val="2"/>
        </w:rPr>
        <w:t>coefficient</w:t>
      </w:r>
      <w:r>
        <w:rPr>
          <w:spacing w:val="-12"/>
          <w:position w:val="2"/>
        </w:rPr>
        <w:t> </w:t>
      </w:r>
      <w:r>
        <w:rPr>
          <w:position w:val="2"/>
        </w:rPr>
        <w:t>value</w:t>
      </w:r>
      <w:r>
        <w:rPr>
          <w:spacing w:val="-12"/>
          <w:position w:val="2"/>
        </w:rPr>
        <w:t> </w:t>
      </w:r>
      <w:r>
        <w:rPr>
          <w:position w:val="2"/>
        </w:rPr>
        <w:t>of</w:t>
      </w:r>
      <w:r>
        <w:rPr>
          <w:spacing w:val="-13"/>
          <w:position w:val="2"/>
        </w:rPr>
        <w:t> </w:t>
      </w:r>
      <w:r>
        <w:rPr>
          <w:position w:val="2"/>
        </w:rPr>
        <w:t>the</w:t>
      </w:r>
      <w:r>
        <w:rPr>
          <w:spacing w:val="-13"/>
          <w:position w:val="2"/>
        </w:rPr>
        <w:t> </w:t>
      </w:r>
      <w:r>
        <w:rPr>
          <w:position w:val="2"/>
        </w:rPr>
        <w:t>liquidity</w:t>
      </w:r>
      <w:r>
        <w:rPr>
          <w:spacing w:val="-11"/>
          <w:position w:val="2"/>
        </w:rPr>
        <w:t> </w:t>
      </w:r>
      <w:r>
        <w:rPr>
          <w:position w:val="2"/>
        </w:rPr>
        <w:t>variable</w:t>
      </w:r>
      <w:r>
        <w:rPr>
          <w:spacing w:val="-12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1</w:t>
      </w:r>
      <w:r>
        <w:rPr>
          <w:position w:val="2"/>
        </w:rPr>
        <w:t>)</w:t>
      </w:r>
      <w:r>
        <w:rPr>
          <w:spacing w:val="-11"/>
          <w:position w:val="2"/>
        </w:rPr>
        <w:t> </w:t>
      </w:r>
      <w:r>
        <w:rPr>
          <w:position w:val="2"/>
        </w:rPr>
        <w:t>is</w:t>
      </w:r>
      <w:r>
        <w:rPr>
          <w:spacing w:val="-11"/>
          <w:position w:val="2"/>
        </w:rPr>
        <w:t> </w:t>
      </w:r>
      <w:r>
        <w:rPr>
          <w:position w:val="2"/>
        </w:rPr>
        <w:t>positive</w:t>
      </w:r>
      <w:r>
        <w:rPr>
          <w:spacing w:val="-15"/>
          <w:position w:val="2"/>
        </w:rPr>
        <w:t> </w:t>
      </w:r>
      <w:r>
        <w:rPr>
          <w:position w:val="2"/>
        </w:rPr>
        <w:t>that</w:t>
      </w:r>
      <w:r>
        <w:rPr>
          <w:spacing w:val="-12"/>
          <w:position w:val="2"/>
        </w:rPr>
        <w:t> </w:t>
      </w:r>
      <w:r>
        <w:rPr>
          <w:position w:val="2"/>
        </w:rPr>
        <w:t>is</w:t>
      </w:r>
      <w:r>
        <w:rPr>
          <w:spacing w:val="-11"/>
          <w:position w:val="2"/>
        </w:rPr>
        <w:t> </w:t>
      </w:r>
      <w:r>
        <w:rPr>
          <w:position w:val="2"/>
        </w:rPr>
        <w:t>0.713.</w:t>
      </w:r>
      <w:r>
        <w:rPr>
          <w:spacing w:val="-15"/>
          <w:position w:val="2"/>
        </w:rPr>
        <w:t> </w:t>
      </w:r>
      <w:r>
        <w:rPr>
          <w:position w:val="2"/>
        </w:rPr>
        <w:t>This</w:t>
      </w:r>
      <w:r>
        <w:rPr>
          <w:spacing w:val="-11"/>
          <w:position w:val="2"/>
        </w:rPr>
        <w:t> </w:t>
      </w:r>
      <w:r>
        <w:rPr>
          <w:position w:val="2"/>
        </w:rPr>
        <w:t>shows</w:t>
      </w:r>
      <w:r>
        <w:rPr>
          <w:spacing w:val="1"/>
          <w:position w:val="2"/>
        </w:rPr>
        <w:t> </w:t>
      </w:r>
      <w:r>
        <w:rPr/>
        <w:t>that every 1% increase in thevariable </w:t>
      </w:r>
      <w:r>
        <w:rPr>
          <w:rFonts w:ascii="Arial" w:hAnsi="Arial"/>
          <w:i/>
        </w:rPr>
        <w:t>Current Ratio </w:t>
      </w:r>
      <w:r>
        <w:rPr/>
        <w:t>will increase the </w:t>
      </w:r>
      <w:r>
        <w:rPr>
          <w:rFonts w:ascii="Arial" w:hAnsi="Arial"/>
          <w:i/>
        </w:rPr>
        <w:t>Dividend Payout Ratio </w:t>
      </w:r>
      <w:r>
        <w:rPr/>
        <w:t>by</w:t>
      </w:r>
      <w:r>
        <w:rPr>
          <w:spacing w:val="1"/>
        </w:rPr>
        <w:t> </w:t>
      </w:r>
      <w:r>
        <w:rPr/>
        <w:t>71.3% assuming</w:t>
      </w:r>
      <w:r>
        <w:rPr>
          <w:spacing w:val="2"/>
        </w:rPr>
        <w:t> </w:t>
      </w:r>
      <w:r>
        <w:rPr/>
        <w:t>the other</w:t>
      </w:r>
      <w:r>
        <w:rPr>
          <w:spacing w:val="3"/>
        </w:rPr>
        <w:t> </w:t>
      </w:r>
      <w:r>
        <w:rPr/>
        <w:t>variables</w:t>
      </w:r>
      <w:r>
        <w:rPr>
          <w:spacing w:val="2"/>
        </w:rPr>
        <w:t> </w:t>
      </w:r>
      <w:r>
        <w:rPr/>
        <w:t>are of</w:t>
      </w:r>
      <w:r>
        <w:rPr>
          <w:spacing w:val="1"/>
        </w:rPr>
        <w:t> </w:t>
      </w:r>
      <w:r>
        <w:rPr/>
        <w:t>fixed</w:t>
      </w:r>
      <w:r>
        <w:rPr>
          <w:spacing w:val="-2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2"/>
        <w:jc w:val="both"/>
      </w:pPr>
      <w:r>
        <w:rPr>
          <w:position w:val="2"/>
        </w:rPr>
        <w:t>β</w:t>
      </w:r>
      <w:r>
        <w:rPr>
          <w:sz w:val="13"/>
        </w:rPr>
        <w:t>2</w:t>
      </w:r>
      <w:r>
        <w:rPr>
          <w:spacing w:val="1"/>
          <w:sz w:val="13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position w:val="2"/>
        </w:rPr>
        <w:t>regression coefficient value of the profitability variable (X</w:t>
      </w:r>
      <w:r>
        <w:rPr>
          <w:sz w:val="13"/>
        </w:rPr>
        <w:t>2</w:t>
      </w:r>
      <w:r>
        <w:rPr>
          <w:position w:val="2"/>
        </w:rPr>
        <w:t>) is positive that is 0.729. This</w:t>
      </w:r>
      <w:r>
        <w:rPr>
          <w:spacing w:val="1"/>
          <w:position w:val="2"/>
        </w:rPr>
        <w:t> </w:t>
      </w:r>
      <w:r>
        <w:rPr/>
        <w:t>shows that every 1% increase in the Returnvariable </w:t>
      </w:r>
      <w:r>
        <w:rPr>
          <w:rFonts w:ascii="Arial" w:hAnsi="Arial"/>
          <w:i/>
        </w:rPr>
        <w:t>On Equity </w:t>
      </w:r>
      <w:r>
        <w:rPr/>
        <w:t>will increase the </w:t>
      </w:r>
      <w:r>
        <w:rPr>
          <w:rFonts w:ascii="Arial" w:hAnsi="Arial"/>
          <w:i/>
        </w:rPr>
        <w:t>Dividend Payout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Ratio</w:t>
      </w:r>
      <w:r>
        <w:rPr>
          <w:rFonts w:ascii="Arial" w:hAnsi="Arial"/>
          <w:i/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72.9%</w:t>
      </w:r>
      <w:r>
        <w:rPr>
          <w:spacing w:val="1"/>
        </w:rPr>
        <w:t> </w:t>
      </w:r>
      <w:r>
        <w:rPr/>
        <w:t>assuming</w:t>
      </w:r>
      <w:r>
        <w:rPr>
          <w:spacing w:val="2"/>
        </w:rPr>
        <w:t> </w:t>
      </w:r>
      <w:r>
        <w:rPr/>
        <w:t>the other</w:t>
      </w:r>
      <w:r>
        <w:rPr>
          <w:spacing w:val="4"/>
        </w:rPr>
        <w:t> </w:t>
      </w:r>
      <w:r>
        <w:rPr/>
        <w:t>variables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fixed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  <w:jc w:val="both"/>
      </w:pPr>
      <w:r>
        <w:rPr/>
        <w:t>Hypothesis</w:t>
      </w:r>
      <w:r>
        <w:rPr>
          <w:spacing w:val="12"/>
        </w:rPr>
        <w:t> </w:t>
      </w:r>
      <w:r>
        <w:rPr/>
        <w:t>Equation</w:t>
      </w:r>
      <w:r>
        <w:rPr>
          <w:spacing w:val="10"/>
        </w:rPr>
        <w:t> </w:t>
      </w:r>
      <w:r>
        <w:rPr/>
        <w:t>II</w:t>
      </w:r>
    </w:p>
    <w:p>
      <w:pPr>
        <w:spacing w:after="0"/>
        <w:jc w:val="both"/>
        <w:sectPr>
          <w:pgSz w:w="11910" w:h="16840"/>
          <w:pgMar w:header="0" w:footer="1674" w:top="1320" w:bottom="1860" w:left="1260" w:right="126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spacing w:before="98"/>
        <w:ind w:left="180" w:right="184" w:firstLine="0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8"/>
          <w:sz w:val="19"/>
        </w:rPr>
        <w:t> </w:t>
      </w:r>
      <w:r>
        <w:rPr>
          <w:rFonts w:ascii="Arial"/>
          <w:b/>
          <w:sz w:val="19"/>
        </w:rPr>
        <w:t>6.</w:t>
      </w:r>
      <w:r>
        <w:rPr>
          <w:rFonts w:ascii="Arial"/>
          <w:b/>
          <w:spacing w:val="7"/>
          <w:sz w:val="19"/>
        </w:rPr>
        <w:t> </w:t>
      </w:r>
      <w:r>
        <w:rPr>
          <w:sz w:val="19"/>
        </w:rPr>
        <w:t>Results</w:t>
      </w:r>
      <w:r>
        <w:rPr>
          <w:spacing w:val="8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Multiple</w:t>
      </w:r>
      <w:r>
        <w:rPr>
          <w:spacing w:val="9"/>
          <w:sz w:val="19"/>
        </w:rPr>
        <w:t> </w:t>
      </w:r>
      <w:r>
        <w:rPr>
          <w:sz w:val="19"/>
        </w:rPr>
        <w:t>Linear</w:t>
      </w:r>
      <w:r>
        <w:rPr>
          <w:spacing w:val="8"/>
          <w:sz w:val="19"/>
        </w:rPr>
        <w:t> </w:t>
      </w:r>
      <w:r>
        <w:rPr>
          <w:sz w:val="19"/>
        </w:rPr>
        <w:t>Regression</w:t>
      </w:r>
      <w:r>
        <w:rPr>
          <w:spacing w:val="-3"/>
          <w:sz w:val="19"/>
        </w:rPr>
        <w:t> </w:t>
      </w:r>
      <w:r>
        <w:rPr>
          <w:sz w:val="19"/>
        </w:rPr>
        <w:t>Analysis</w:t>
      </w:r>
    </w:p>
    <w:p>
      <w:pPr>
        <w:spacing w:before="3"/>
        <w:ind w:left="180" w:right="184" w:firstLine="0"/>
        <w:jc w:val="center"/>
        <w:rPr>
          <w:sz w:val="19"/>
        </w:rPr>
      </w:pPr>
      <w:r>
        <w:rPr>
          <w:sz w:val="19"/>
        </w:rPr>
        <w:t>The</w:t>
      </w:r>
      <w:r>
        <w:rPr>
          <w:spacing w:val="4"/>
          <w:sz w:val="19"/>
        </w:rPr>
        <w:t> </w:t>
      </w:r>
      <w:r>
        <w:rPr>
          <w:sz w:val="19"/>
        </w:rPr>
        <w:t>Effect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6"/>
          <w:sz w:val="19"/>
        </w:rPr>
        <w:t> </w:t>
      </w:r>
      <w:r>
        <w:rPr>
          <w:sz w:val="19"/>
        </w:rPr>
        <w:t>Liquidity,</w:t>
      </w:r>
      <w:r>
        <w:rPr>
          <w:spacing w:val="7"/>
          <w:sz w:val="19"/>
        </w:rPr>
        <w:t> </w:t>
      </w:r>
      <w:r>
        <w:rPr>
          <w:sz w:val="19"/>
        </w:rPr>
        <w:t>Profitability</w:t>
      </w:r>
      <w:r>
        <w:rPr>
          <w:spacing w:val="5"/>
          <w:sz w:val="19"/>
        </w:rPr>
        <w:t> </w:t>
      </w:r>
      <w:r>
        <w:rPr>
          <w:sz w:val="19"/>
        </w:rPr>
        <w:t>and</w:t>
      </w:r>
      <w:r>
        <w:rPr>
          <w:spacing w:val="7"/>
          <w:sz w:val="19"/>
        </w:rPr>
        <w:t> </w:t>
      </w:r>
      <w:r>
        <w:rPr>
          <w:sz w:val="19"/>
        </w:rPr>
        <w:t>Dividend</w:t>
      </w:r>
      <w:r>
        <w:rPr>
          <w:spacing w:val="7"/>
          <w:sz w:val="19"/>
        </w:rPr>
        <w:t> </w:t>
      </w:r>
      <w:r>
        <w:rPr>
          <w:sz w:val="19"/>
        </w:rPr>
        <w:t>Policy</w:t>
      </w:r>
      <w:r>
        <w:rPr>
          <w:spacing w:val="7"/>
          <w:sz w:val="19"/>
        </w:rPr>
        <w:t> </w:t>
      </w:r>
      <w:r>
        <w:rPr>
          <w:sz w:val="19"/>
        </w:rPr>
        <w:t>on</w:t>
      </w:r>
      <w:r>
        <w:rPr>
          <w:spacing w:val="5"/>
          <w:sz w:val="19"/>
        </w:rPr>
        <w:t> </w:t>
      </w:r>
      <w:r>
        <w:rPr>
          <w:sz w:val="19"/>
        </w:rPr>
        <w:t>Firm</w:t>
      </w:r>
      <w:r>
        <w:rPr>
          <w:spacing w:val="8"/>
          <w:sz w:val="19"/>
        </w:rPr>
        <w:t> </w:t>
      </w:r>
      <w:r>
        <w:rPr>
          <w:sz w:val="19"/>
        </w:rPr>
        <w:t>Value</w:t>
      </w:r>
    </w:p>
    <w:p>
      <w:pPr>
        <w:pStyle w:val="BodyText"/>
        <w:spacing w:before="7"/>
      </w:pPr>
    </w:p>
    <w:tbl>
      <w:tblPr>
        <w:tblW w:w="0" w:type="auto"/>
        <w:jc w:val="left"/>
        <w:tblInd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095"/>
        <w:gridCol w:w="1386"/>
      </w:tblGrid>
      <w:tr>
        <w:trPr>
          <w:trHeight w:val="200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176" w:lineRule="exact" w:before="3"/>
              <w:ind w:left="106"/>
              <w:rPr>
                <w:sz w:val="17"/>
              </w:rPr>
            </w:pPr>
            <w:r>
              <w:rPr>
                <w:w w:val="102"/>
                <w:sz w:val="17"/>
              </w:rPr>
              <w:t>B</w:t>
            </w:r>
          </w:p>
        </w:tc>
        <w:tc>
          <w:tcPr>
            <w:tcW w:w="1386" w:type="dxa"/>
          </w:tcPr>
          <w:p>
            <w:pPr>
              <w:pStyle w:val="TableParagraph"/>
              <w:spacing w:line="176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std.Error</w:t>
            </w:r>
          </w:p>
        </w:tc>
      </w:tr>
      <w:tr>
        <w:trPr>
          <w:trHeight w:val="202" w:hRule="atLeast"/>
        </w:trPr>
        <w:tc>
          <w:tcPr>
            <w:tcW w:w="1522" w:type="dxa"/>
          </w:tcPr>
          <w:p>
            <w:pPr>
              <w:pStyle w:val="TableParagraph"/>
              <w:spacing w:line="179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Constant</w:t>
            </w:r>
          </w:p>
        </w:tc>
        <w:tc>
          <w:tcPr>
            <w:tcW w:w="1095" w:type="dxa"/>
          </w:tcPr>
          <w:p>
            <w:pPr>
              <w:pStyle w:val="TableParagraph"/>
              <w:spacing w:line="179" w:lineRule="exact" w:before="3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5.674</w:t>
            </w:r>
          </w:p>
        </w:tc>
        <w:tc>
          <w:tcPr>
            <w:tcW w:w="1386" w:type="dxa"/>
          </w:tcPr>
          <w:p>
            <w:pPr>
              <w:pStyle w:val="TableParagraph"/>
              <w:spacing w:line="179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0.438</w:t>
            </w:r>
          </w:p>
        </w:tc>
      </w:tr>
      <w:tr>
        <w:trPr>
          <w:trHeight w:val="200" w:hRule="atLeast"/>
        </w:trPr>
        <w:tc>
          <w:tcPr>
            <w:tcW w:w="1522" w:type="dxa"/>
          </w:tcPr>
          <w:p>
            <w:pPr>
              <w:pStyle w:val="TableParagraph"/>
              <w:spacing w:line="176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CR</w:t>
            </w:r>
          </w:p>
        </w:tc>
        <w:tc>
          <w:tcPr>
            <w:tcW w:w="1095" w:type="dxa"/>
          </w:tcPr>
          <w:p>
            <w:pPr>
              <w:pStyle w:val="TableParagraph"/>
              <w:spacing w:line="176" w:lineRule="exact" w:before="3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-0.293</w:t>
            </w:r>
          </w:p>
        </w:tc>
        <w:tc>
          <w:tcPr>
            <w:tcW w:w="1386" w:type="dxa"/>
          </w:tcPr>
          <w:p>
            <w:pPr>
              <w:pStyle w:val="TableParagraph"/>
              <w:spacing w:line="176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0.088</w:t>
            </w:r>
          </w:p>
        </w:tc>
      </w:tr>
      <w:tr>
        <w:trPr>
          <w:trHeight w:val="202" w:hRule="atLeast"/>
        </w:trPr>
        <w:tc>
          <w:tcPr>
            <w:tcW w:w="1522" w:type="dxa"/>
          </w:tcPr>
          <w:p>
            <w:pPr>
              <w:pStyle w:val="TableParagraph"/>
              <w:spacing w:line="179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ROE</w:t>
            </w:r>
          </w:p>
        </w:tc>
        <w:tc>
          <w:tcPr>
            <w:tcW w:w="1095" w:type="dxa"/>
          </w:tcPr>
          <w:p>
            <w:pPr>
              <w:pStyle w:val="TableParagraph"/>
              <w:spacing w:line="179" w:lineRule="exact" w:before="3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-0.105</w:t>
            </w:r>
          </w:p>
        </w:tc>
        <w:tc>
          <w:tcPr>
            <w:tcW w:w="1386" w:type="dxa"/>
          </w:tcPr>
          <w:p>
            <w:pPr>
              <w:pStyle w:val="TableParagraph"/>
              <w:spacing w:line="179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0.084</w:t>
            </w:r>
          </w:p>
        </w:tc>
      </w:tr>
      <w:tr>
        <w:trPr>
          <w:trHeight w:val="200" w:hRule="atLeast"/>
        </w:trPr>
        <w:tc>
          <w:tcPr>
            <w:tcW w:w="1522" w:type="dxa"/>
          </w:tcPr>
          <w:p>
            <w:pPr>
              <w:pStyle w:val="TableParagraph"/>
              <w:spacing w:line="176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DPR</w:t>
            </w:r>
          </w:p>
        </w:tc>
        <w:tc>
          <w:tcPr>
            <w:tcW w:w="1095" w:type="dxa"/>
          </w:tcPr>
          <w:p>
            <w:pPr>
              <w:pStyle w:val="TableParagraph"/>
              <w:spacing w:line="176" w:lineRule="exact" w:before="3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0.602</w:t>
            </w:r>
          </w:p>
        </w:tc>
        <w:tc>
          <w:tcPr>
            <w:tcW w:w="1386" w:type="dxa"/>
          </w:tcPr>
          <w:p>
            <w:pPr>
              <w:pStyle w:val="TableParagraph"/>
              <w:spacing w:line="176" w:lineRule="exact" w:before="3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0.093</w:t>
            </w:r>
          </w:p>
        </w:tc>
      </w:tr>
    </w:tbl>
    <w:p>
      <w:pPr>
        <w:spacing w:before="4"/>
        <w:ind w:left="2622" w:right="0" w:firstLine="0"/>
        <w:jc w:val="left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</w:p>
    <w:p>
      <w:pPr>
        <w:pStyle w:val="BodyText"/>
        <w:spacing w:before="11"/>
        <w:rPr>
          <w:rFonts w:ascii="Arial"/>
          <w:i/>
          <w:sz w:val="17"/>
        </w:rPr>
      </w:pPr>
    </w:p>
    <w:p>
      <w:pPr>
        <w:pStyle w:val="BodyText"/>
        <w:ind w:left="140"/>
        <w:jc w:val="both"/>
        <w:rPr>
          <w:sz w:val="13"/>
        </w:rPr>
      </w:pPr>
      <w:r>
        <w:rPr>
          <w:position w:val="2"/>
        </w:rPr>
        <w:t>PBV=</w:t>
      </w:r>
      <w:r>
        <w:rPr>
          <w:spacing w:val="9"/>
          <w:position w:val="2"/>
        </w:rPr>
        <w:t> </w:t>
      </w:r>
      <w:r>
        <w:rPr>
          <w:position w:val="2"/>
        </w:rPr>
        <w:t>5,674</w:t>
      </w:r>
      <w:r>
        <w:rPr>
          <w:spacing w:val="6"/>
          <w:position w:val="2"/>
        </w:rPr>
        <w:t> </w:t>
      </w:r>
      <w:r>
        <w:rPr>
          <w:position w:val="2"/>
        </w:rPr>
        <w:t>-</w:t>
      </w:r>
      <w:r>
        <w:rPr>
          <w:spacing w:val="6"/>
          <w:position w:val="2"/>
        </w:rPr>
        <w:t> </w:t>
      </w:r>
      <w:r>
        <w:rPr>
          <w:position w:val="2"/>
        </w:rPr>
        <w:t>0.293X</w:t>
      </w:r>
      <w:r>
        <w:rPr>
          <w:sz w:val="13"/>
        </w:rPr>
        <w:t>1</w:t>
      </w:r>
      <w:r>
        <w:rPr>
          <w:spacing w:val="28"/>
          <w:sz w:val="13"/>
        </w:rPr>
        <w:t> </w:t>
      </w:r>
      <w:r>
        <w:rPr>
          <w:position w:val="2"/>
        </w:rPr>
        <w:t>-</w:t>
      </w:r>
      <w:r>
        <w:rPr>
          <w:spacing w:val="7"/>
          <w:position w:val="2"/>
        </w:rPr>
        <w:t> </w:t>
      </w:r>
      <w:r>
        <w:rPr>
          <w:position w:val="2"/>
        </w:rPr>
        <w:t>0.105X</w:t>
      </w:r>
      <w:r>
        <w:rPr>
          <w:sz w:val="13"/>
        </w:rPr>
        <w:t>2</w:t>
      </w:r>
      <w:r>
        <w:rPr>
          <w:spacing w:val="31"/>
          <w:sz w:val="13"/>
        </w:rPr>
        <w:t> </w:t>
      </w:r>
      <w:r>
        <w:rPr>
          <w:position w:val="2"/>
        </w:rPr>
        <w:t>+</w:t>
      </w:r>
      <w:r>
        <w:rPr>
          <w:spacing w:val="6"/>
          <w:position w:val="2"/>
        </w:rPr>
        <w:t> </w:t>
      </w:r>
      <w:r>
        <w:rPr>
          <w:position w:val="2"/>
        </w:rPr>
        <w:t>0.602X</w:t>
      </w:r>
      <w:r>
        <w:rPr>
          <w:sz w:val="13"/>
        </w:rPr>
        <w:t>3</w:t>
      </w:r>
    </w:p>
    <w:p>
      <w:pPr>
        <w:pStyle w:val="BodyText"/>
        <w:spacing w:before="2"/>
        <w:ind w:left="140"/>
        <w:jc w:val="both"/>
      </w:pP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regression</w:t>
      </w:r>
      <w:r>
        <w:rPr>
          <w:spacing w:val="8"/>
        </w:rPr>
        <w:t> </w:t>
      </w:r>
      <w:r>
        <w:rPr/>
        <w:t>equation</w:t>
      </w:r>
      <w:r>
        <w:rPr>
          <w:spacing w:val="9"/>
        </w:rPr>
        <w:t> </w:t>
      </w:r>
      <w:r>
        <w:rPr/>
        <w:t>above</w:t>
      </w:r>
      <w:r>
        <w:rPr>
          <w:spacing w:val="8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concluded</w:t>
      </w:r>
      <w:r>
        <w:rPr>
          <w:spacing w:val="8"/>
        </w:rPr>
        <w:t> </w:t>
      </w:r>
      <w:r>
        <w:rPr/>
        <w:t>as</w:t>
      </w:r>
      <w:r>
        <w:rPr>
          <w:spacing w:val="6"/>
        </w:rPr>
        <w:t> </w:t>
      </w:r>
      <w:r>
        <w:rPr/>
        <w:t>follows:</w:t>
      </w:r>
    </w:p>
    <w:p>
      <w:pPr>
        <w:spacing w:line="242" w:lineRule="auto" w:before="4"/>
        <w:ind w:left="140" w:right="135" w:firstLine="0"/>
        <w:jc w:val="both"/>
        <w:rPr>
          <w:sz w:val="21"/>
        </w:rPr>
      </w:pPr>
      <w:r>
        <w:rPr>
          <w:sz w:val="21"/>
        </w:rPr>
        <w:t>α =  </w:t>
      </w:r>
      <w:r>
        <w:rPr>
          <w:spacing w:val="1"/>
          <w:sz w:val="21"/>
        </w:rPr>
        <w:t> </w:t>
      </w:r>
      <w:r>
        <w:rPr>
          <w:sz w:val="21"/>
        </w:rPr>
        <w:t>constant value is 5,674, meaning that if the independent variables namely </w:t>
      </w:r>
      <w:r>
        <w:rPr>
          <w:rFonts w:ascii="Arial" w:hAnsi="Arial"/>
          <w:i/>
          <w:sz w:val="21"/>
        </w:rPr>
        <w:t>Current Ratio</w:t>
      </w:r>
      <w:r>
        <w:rPr>
          <w:rFonts w:ascii="Arial" w:hAnsi="Arial"/>
          <w:i/>
          <w:spacing w:val="1"/>
          <w:sz w:val="21"/>
        </w:rPr>
        <w:t> </w:t>
      </w:r>
      <w:r>
        <w:rPr>
          <w:position w:val="2"/>
          <w:sz w:val="21"/>
        </w:rPr>
        <w:t>(X</w:t>
      </w:r>
      <w:r>
        <w:rPr>
          <w:sz w:val="13"/>
        </w:rPr>
        <w:t>1</w:t>
      </w:r>
      <w:r>
        <w:rPr>
          <w:position w:val="2"/>
          <w:sz w:val="21"/>
        </w:rPr>
        <w:t>),</w:t>
      </w:r>
      <w:r>
        <w:rPr>
          <w:spacing w:val="7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Return</w:t>
      </w:r>
      <w:r>
        <w:rPr>
          <w:rFonts w:ascii="Arial" w:hAnsi="Arial"/>
          <w:i/>
          <w:spacing w:val="3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On</w:t>
      </w:r>
      <w:r>
        <w:rPr>
          <w:rFonts w:ascii="Arial" w:hAnsi="Arial"/>
          <w:i/>
          <w:spacing w:val="5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Equity</w:t>
      </w:r>
      <w:r>
        <w:rPr>
          <w:rFonts w:ascii="Arial" w:hAnsi="Arial"/>
          <w:i/>
          <w:spacing w:val="7"/>
          <w:position w:val="2"/>
          <w:sz w:val="21"/>
        </w:rPr>
        <w:t> </w:t>
      </w:r>
      <w:r>
        <w:rPr>
          <w:position w:val="2"/>
          <w:sz w:val="21"/>
        </w:rPr>
        <w:t>(X</w:t>
      </w:r>
      <w:r>
        <w:rPr>
          <w:sz w:val="13"/>
        </w:rPr>
        <w:t>2</w:t>
      </w:r>
      <w:r>
        <w:rPr>
          <w:position w:val="2"/>
          <w:sz w:val="21"/>
        </w:rPr>
        <w:t>)</w:t>
      </w:r>
      <w:r>
        <w:rPr>
          <w:spacing w:val="8"/>
          <w:position w:val="2"/>
          <w:sz w:val="21"/>
        </w:rPr>
        <w:t> </w:t>
      </w:r>
      <w:r>
        <w:rPr>
          <w:position w:val="2"/>
          <w:sz w:val="21"/>
        </w:rPr>
        <w:t>and</w:t>
      </w:r>
      <w:r>
        <w:rPr>
          <w:spacing w:val="9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Dividend</w:t>
      </w:r>
      <w:r>
        <w:rPr>
          <w:rFonts w:ascii="Arial" w:hAnsi="Arial"/>
          <w:i/>
          <w:spacing w:val="7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Payout</w:t>
      </w:r>
      <w:r>
        <w:rPr>
          <w:rFonts w:ascii="Arial" w:hAnsi="Arial"/>
          <w:i/>
          <w:spacing w:val="4"/>
          <w:position w:val="2"/>
          <w:sz w:val="21"/>
        </w:rPr>
        <w:t> </w:t>
      </w:r>
      <w:r>
        <w:rPr>
          <w:rFonts w:ascii="Arial" w:hAnsi="Arial"/>
          <w:i/>
          <w:position w:val="2"/>
          <w:sz w:val="21"/>
        </w:rPr>
        <w:t>Ratio</w:t>
      </w:r>
      <w:r>
        <w:rPr>
          <w:rFonts w:ascii="Arial" w:hAnsi="Arial"/>
          <w:i/>
          <w:spacing w:val="9"/>
          <w:position w:val="2"/>
          <w:sz w:val="21"/>
        </w:rPr>
        <w:t> </w:t>
      </w:r>
      <w:r>
        <w:rPr>
          <w:position w:val="2"/>
          <w:sz w:val="21"/>
        </w:rPr>
        <w:t>(DPR)</w:t>
      </w:r>
      <w:r>
        <w:rPr>
          <w:spacing w:val="6"/>
          <w:position w:val="2"/>
          <w:sz w:val="21"/>
        </w:rPr>
        <w:t> </w:t>
      </w:r>
      <w:r>
        <w:rPr>
          <w:position w:val="2"/>
          <w:sz w:val="21"/>
        </w:rPr>
        <w:t>are</w:t>
      </w:r>
      <w:r>
        <w:rPr>
          <w:spacing w:val="6"/>
          <w:position w:val="2"/>
          <w:sz w:val="21"/>
        </w:rPr>
        <w:t> </w:t>
      </w:r>
      <w:r>
        <w:rPr>
          <w:position w:val="2"/>
          <w:sz w:val="21"/>
        </w:rPr>
        <w:t>zero,</w:t>
      </w:r>
      <w:r>
        <w:rPr>
          <w:spacing w:val="4"/>
          <w:position w:val="2"/>
          <w:sz w:val="21"/>
        </w:rPr>
        <w:t> </w:t>
      </w:r>
      <w:r>
        <w:rPr>
          <w:position w:val="2"/>
          <w:sz w:val="21"/>
        </w:rPr>
        <w:t>then</w:t>
      </w:r>
      <w:r>
        <w:rPr>
          <w:spacing w:val="8"/>
          <w:position w:val="2"/>
          <w:sz w:val="21"/>
        </w:rPr>
        <w:t> </w:t>
      </w:r>
      <w:r>
        <w:rPr>
          <w:position w:val="2"/>
          <w:sz w:val="21"/>
        </w:rPr>
        <w:t>Value</w:t>
      </w:r>
      <w:r>
        <w:rPr>
          <w:spacing w:val="3"/>
          <w:position w:val="2"/>
          <w:sz w:val="21"/>
        </w:rPr>
        <w:t> </w:t>
      </w:r>
      <w:r>
        <w:rPr>
          <w:position w:val="2"/>
          <w:sz w:val="21"/>
        </w:rPr>
        <w:t>The</w:t>
      </w:r>
      <w:r>
        <w:rPr>
          <w:spacing w:val="7"/>
          <w:position w:val="2"/>
          <w:sz w:val="21"/>
        </w:rPr>
        <w:t> </w:t>
      </w:r>
      <w:r>
        <w:rPr>
          <w:position w:val="2"/>
          <w:sz w:val="21"/>
        </w:rPr>
        <w:t>company</w:t>
      </w:r>
      <w:r>
        <w:rPr>
          <w:spacing w:val="1"/>
          <w:position w:val="2"/>
          <w:sz w:val="21"/>
        </w:rPr>
        <w:t> </w:t>
      </w:r>
      <w:r>
        <w:rPr>
          <w:sz w:val="21"/>
        </w:rPr>
        <w:t>is</w:t>
      </w:r>
      <w:r>
        <w:rPr>
          <w:spacing w:val="2"/>
          <w:sz w:val="21"/>
        </w:rPr>
        <w:t> </w:t>
      </w:r>
      <w:r>
        <w:rPr>
          <w:sz w:val="21"/>
        </w:rPr>
        <w:t>worth</w:t>
      </w:r>
      <w:r>
        <w:rPr>
          <w:spacing w:val="-1"/>
          <w:sz w:val="21"/>
        </w:rPr>
        <w:t> </w:t>
      </w:r>
      <w:r>
        <w:rPr>
          <w:sz w:val="21"/>
        </w:rPr>
        <w:t>5,674.</w:t>
      </w:r>
    </w:p>
    <w:p>
      <w:pPr>
        <w:pStyle w:val="BodyText"/>
        <w:spacing w:line="242" w:lineRule="auto" w:before="4"/>
        <w:ind w:left="140" w:right="134"/>
        <w:jc w:val="both"/>
      </w:pPr>
      <w:r>
        <w:rPr>
          <w:position w:val="2"/>
        </w:rPr>
        <w:t>β</w:t>
      </w:r>
      <w:r>
        <w:rPr>
          <w:sz w:val="13"/>
        </w:rPr>
        <w:t>1</w:t>
      </w:r>
      <w:r>
        <w:rPr>
          <w:spacing w:val="1"/>
          <w:sz w:val="13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position w:val="2"/>
        </w:rPr>
        <w:t>regression coefficient value of the liquidity variable (X</w:t>
      </w:r>
      <w:r>
        <w:rPr>
          <w:sz w:val="13"/>
        </w:rPr>
        <w:t>1</w:t>
      </w:r>
      <w:r>
        <w:rPr>
          <w:position w:val="2"/>
        </w:rPr>
        <w:t>) is negative, that is (-0.293). This</w:t>
      </w:r>
      <w:r>
        <w:rPr>
          <w:spacing w:val="1"/>
          <w:position w:val="2"/>
        </w:rPr>
        <w:t> </w:t>
      </w:r>
      <w:r>
        <w:rPr/>
        <w:t>shows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every</w:t>
      </w:r>
      <w:r>
        <w:rPr>
          <w:spacing w:val="12"/>
        </w:rPr>
        <w:t> </w:t>
      </w:r>
      <w:r>
        <w:rPr/>
        <w:t>1%</w:t>
      </w:r>
      <w:r>
        <w:rPr>
          <w:spacing w:val="14"/>
        </w:rPr>
        <w:t> </w:t>
      </w:r>
      <w:r>
        <w:rPr/>
        <w:t>increase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thevariable</w:t>
      </w:r>
      <w:r>
        <w:rPr>
          <w:spacing w:val="16"/>
        </w:rPr>
        <w:t> </w:t>
      </w:r>
      <w:r>
        <w:rPr>
          <w:rFonts w:ascii="Arial" w:hAnsi="Arial"/>
          <w:i/>
        </w:rPr>
        <w:t>Current</w:t>
      </w:r>
      <w:r>
        <w:rPr>
          <w:rFonts w:ascii="Arial" w:hAnsi="Arial"/>
          <w:i/>
          <w:spacing w:val="14"/>
        </w:rPr>
        <w:t> </w:t>
      </w:r>
      <w:r>
        <w:rPr>
          <w:rFonts w:ascii="Arial" w:hAnsi="Arial"/>
          <w:i/>
        </w:rPr>
        <w:t>Ratio</w:t>
      </w:r>
      <w:r>
        <w:rPr>
          <w:rFonts w:ascii="Arial" w:hAnsi="Arial"/>
          <w:i/>
          <w:spacing w:val="15"/>
        </w:rPr>
        <w:t> </w:t>
      </w:r>
      <w:r>
        <w:rPr/>
        <w:t>will</w:t>
      </w:r>
      <w:r>
        <w:rPr>
          <w:spacing w:val="11"/>
        </w:rPr>
        <w:t> </w:t>
      </w:r>
      <w:r>
        <w:rPr/>
        <w:t>reduce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value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company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29.3%</w:t>
      </w:r>
      <w:r>
        <w:rPr>
          <w:spacing w:val="3"/>
        </w:rPr>
        <w:t> </w:t>
      </w:r>
      <w:r>
        <w:rPr/>
        <w:t>assuming the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/>
        <w:t>variables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fixed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spacing w:line="244" w:lineRule="auto" w:before="3"/>
        <w:ind w:left="140" w:right="135"/>
        <w:jc w:val="both"/>
      </w:pPr>
      <w:r>
        <w:rPr>
          <w:position w:val="2"/>
        </w:rPr>
        <w:t>β</w:t>
      </w:r>
      <w:r>
        <w:rPr>
          <w:sz w:val="13"/>
        </w:rPr>
        <w:t>2   </w:t>
      </w:r>
      <w:r>
        <w:rPr>
          <w:position w:val="2"/>
        </w:rPr>
        <w:t>=    regression coefficient value of the profitability variable (X</w:t>
      </w:r>
      <w:r>
        <w:rPr>
          <w:sz w:val="13"/>
        </w:rPr>
        <w:t>2</w:t>
      </w:r>
      <w:r>
        <w:rPr>
          <w:position w:val="2"/>
        </w:rPr>
        <w:t>) is negative, that is (-0.105).</w:t>
      </w:r>
      <w:r>
        <w:rPr>
          <w:spacing w:val="1"/>
          <w:position w:val="2"/>
        </w:rPr>
        <w:t> </w:t>
      </w:r>
      <w:r>
        <w:rPr/>
        <w:t>This shows that every 1% increase in thevariable </w:t>
      </w:r>
      <w:r>
        <w:rPr>
          <w:rFonts w:ascii="Arial" w:hAnsi="Arial"/>
          <w:i/>
        </w:rPr>
        <w:t>Return On Equity </w:t>
      </w:r>
      <w:r>
        <w:rPr/>
        <w:t>will reduce the value of the</w:t>
      </w:r>
      <w:r>
        <w:rPr>
          <w:spacing w:val="1"/>
        </w:rPr>
        <w:t> </w:t>
      </w:r>
      <w:r>
        <w:rPr/>
        <w:t>company by</w:t>
      </w:r>
      <w:r>
        <w:rPr>
          <w:spacing w:val="2"/>
        </w:rPr>
        <w:t> </w:t>
      </w:r>
      <w:r>
        <w:rPr/>
        <w:t>10.5%</w:t>
      </w:r>
      <w:r>
        <w:rPr>
          <w:spacing w:val="2"/>
        </w:rPr>
        <w:t> </w:t>
      </w:r>
      <w:r>
        <w:rPr/>
        <w:t>assuming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variables</w:t>
      </w:r>
      <w:r>
        <w:rPr>
          <w:spacing w:val="3"/>
        </w:rPr>
        <w:t> </w:t>
      </w:r>
      <w:r>
        <w:rPr/>
        <w:t>are of</w:t>
      </w:r>
      <w:r>
        <w:rPr>
          <w:spacing w:val="1"/>
        </w:rPr>
        <w:t> </w:t>
      </w:r>
      <w:r>
        <w:rPr/>
        <w:t>fixed</w:t>
      </w:r>
      <w:r>
        <w:rPr>
          <w:spacing w:val="3"/>
        </w:rPr>
        <w:t> </w:t>
      </w:r>
      <w:r>
        <w:rPr/>
        <w:t>value.</w:t>
      </w:r>
    </w:p>
    <w:p>
      <w:pPr>
        <w:pStyle w:val="BodyText"/>
        <w:spacing w:line="244" w:lineRule="auto"/>
        <w:ind w:left="140" w:right="132"/>
        <w:jc w:val="both"/>
      </w:pPr>
      <w:r>
        <w:rPr>
          <w:position w:val="2"/>
        </w:rPr>
        <w:t>β</w:t>
      </w:r>
      <w:r>
        <w:rPr>
          <w:sz w:val="13"/>
        </w:rPr>
        <w:t>3</w:t>
      </w:r>
      <w:r>
        <w:rPr>
          <w:spacing w:val="1"/>
          <w:sz w:val="13"/>
        </w:rPr>
        <w:t> </w:t>
      </w:r>
      <w:r>
        <w:rPr>
          <w:position w:val="2"/>
        </w:rPr>
        <w:t>=</w:t>
      </w:r>
      <w:r>
        <w:rPr>
          <w:spacing w:val="59"/>
          <w:position w:val="2"/>
        </w:rPr>
        <w:t> </w:t>
      </w:r>
      <w:r>
        <w:rPr>
          <w:position w:val="2"/>
        </w:rPr>
        <w:t>regression coefficient value of the dividend policy variable (X</w:t>
      </w:r>
      <w:r>
        <w:rPr>
          <w:sz w:val="13"/>
        </w:rPr>
        <w:t>3</w:t>
      </w:r>
      <w:r>
        <w:rPr>
          <w:position w:val="2"/>
        </w:rPr>
        <w:t>) is positive (0.602). This</w:t>
      </w:r>
      <w:r>
        <w:rPr>
          <w:spacing w:val="1"/>
          <w:position w:val="2"/>
        </w:rPr>
        <w:t> </w:t>
      </w:r>
      <w:r>
        <w:rPr/>
        <w:t>shows that every 1% increase in thevariable </w:t>
      </w:r>
      <w:r>
        <w:rPr>
          <w:rFonts w:ascii="Arial" w:hAnsi="Arial"/>
          <w:i/>
        </w:rPr>
        <w:t>Current Ratio </w:t>
      </w:r>
      <w:r>
        <w:rPr/>
        <w:t>will increase the value of the company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60.2%</w:t>
      </w:r>
      <w:r>
        <w:rPr>
          <w:spacing w:val="3"/>
        </w:rPr>
        <w:t> </w:t>
      </w:r>
      <w:r>
        <w:rPr/>
        <w:t>assuming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variables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fixed</w:t>
      </w:r>
      <w:r>
        <w:rPr>
          <w:spacing w:val="2"/>
        </w:rPr>
        <w:t> </w:t>
      </w:r>
      <w:r>
        <w:rPr/>
        <w:t>value.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242" w:lineRule="auto"/>
        <w:ind w:right="5484"/>
      </w:pPr>
      <w:r>
        <w:rPr/>
        <w:t>Simultaneous</w:t>
      </w:r>
      <w:r>
        <w:rPr>
          <w:spacing w:val="9"/>
        </w:rPr>
        <w:t> </w:t>
      </w:r>
      <w:r>
        <w:rPr/>
        <w:t>Test</w:t>
      </w:r>
      <w:r>
        <w:rPr>
          <w:spacing w:val="8"/>
        </w:rPr>
        <w:t> </w:t>
      </w:r>
      <w:r>
        <w:rPr/>
        <w:t>(F-test)</w:t>
      </w:r>
      <w:r>
        <w:rPr>
          <w:spacing w:val="-55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before="1"/>
        <w:ind w:left="4" w:right="4" w:firstLine="0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7.</w:t>
      </w:r>
      <w:r>
        <w:rPr>
          <w:rFonts w:ascii="Arial"/>
          <w:b/>
          <w:spacing w:val="1"/>
          <w:sz w:val="19"/>
        </w:rPr>
        <w:t> </w:t>
      </w:r>
      <w:r>
        <w:rPr>
          <w:sz w:val="19"/>
        </w:rPr>
        <w:t>Test</w:t>
      </w:r>
      <w:r>
        <w:rPr>
          <w:spacing w:val="1"/>
          <w:sz w:val="19"/>
        </w:rPr>
        <w:t> </w:t>
      </w:r>
      <w:r>
        <w:rPr>
          <w:sz w:val="19"/>
        </w:rPr>
        <w:t>Results</w:t>
      </w:r>
      <w:r>
        <w:rPr>
          <w:spacing w:val="2"/>
          <w:sz w:val="19"/>
        </w:rPr>
        <w:t> </w:t>
      </w:r>
      <w:r>
        <w:rPr>
          <w:sz w:val="19"/>
        </w:rPr>
        <w:t>Simultaneous</w:t>
      </w:r>
      <w:r>
        <w:rPr>
          <w:spacing w:val="-1"/>
          <w:sz w:val="19"/>
        </w:rPr>
        <w:t> </w:t>
      </w:r>
      <w:r>
        <w:rPr>
          <w:sz w:val="19"/>
        </w:rPr>
        <w:t>Test</w:t>
      </w:r>
      <w:r>
        <w:rPr>
          <w:spacing w:val="2"/>
          <w:sz w:val="19"/>
        </w:rPr>
        <w:t> </w:t>
      </w:r>
      <w:r>
        <w:rPr>
          <w:sz w:val="19"/>
        </w:rPr>
        <w:t>Results</w:t>
      </w:r>
      <w:r>
        <w:rPr>
          <w:spacing w:val="1"/>
          <w:sz w:val="19"/>
        </w:rPr>
        <w:t> </w:t>
      </w:r>
      <w:r>
        <w:rPr>
          <w:sz w:val="19"/>
        </w:rPr>
        <w:t>(F-Test)</w:t>
      </w:r>
    </w:p>
    <w:p>
      <w:pPr>
        <w:spacing w:before="5"/>
        <w:ind w:left="4" w:right="4" w:firstLine="0"/>
        <w:jc w:val="center"/>
        <w:rPr>
          <w:sz w:val="19"/>
        </w:rPr>
      </w:pP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Effect</w:t>
      </w:r>
      <w:r>
        <w:rPr>
          <w:spacing w:val="7"/>
          <w:sz w:val="19"/>
        </w:rPr>
        <w:t> </w:t>
      </w:r>
      <w:r>
        <w:rPr>
          <w:sz w:val="19"/>
        </w:rPr>
        <w:t>of</w:t>
      </w:r>
      <w:r>
        <w:rPr>
          <w:spacing w:val="7"/>
          <w:sz w:val="19"/>
        </w:rPr>
        <w:t> </w:t>
      </w:r>
      <w:r>
        <w:rPr>
          <w:sz w:val="19"/>
        </w:rPr>
        <w:t>CR</w:t>
      </w:r>
      <w:r>
        <w:rPr>
          <w:spacing w:val="7"/>
          <w:sz w:val="19"/>
        </w:rPr>
        <w:t> </w:t>
      </w:r>
      <w:r>
        <w:rPr>
          <w:sz w:val="19"/>
        </w:rPr>
        <w:t>and</w:t>
      </w:r>
      <w:r>
        <w:rPr>
          <w:spacing w:val="7"/>
          <w:sz w:val="19"/>
        </w:rPr>
        <w:t> </w:t>
      </w:r>
      <w:r>
        <w:rPr>
          <w:sz w:val="19"/>
        </w:rPr>
        <w:t>ROE</w:t>
      </w:r>
      <w:r>
        <w:rPr>
          <w:spacing w:val="11"/>
          <w:sz w:val="19"/>
        </w:rPr>
        <w:t> </w:t>
      </w:r>
      <w:r>
        <w:rPr>
          <w:sz w:val="19"/>
        </w:rPr>
        <w:t>on</w:t>
      </w:r>
      <w:r>
        <w:rPr>
          <w:spacing w:val="8"/>
          <w:sz w:val="19"/>
        </w:rPr>
        <w:t> </w:t>
      </w:r>
      <w:r>
        <w:rPr>
          <w:sz w:val="19"/>
        </w:rPr>
        <w:t>Dividend</w:t>
      </w:r>
      <w:r>
        <w:rPr>
          <w:spacing w:val="9"/>
          <w:sz w:val="19"/>
        </w:rPr>
        <w:t> </w:t>
      </w:r>
      <w:r>
        <w:rPr>
          <w:sz w:val="19"/>
        </w:rPr>
        <w:t>Policy</w:t>
      </w: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2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831"/>
        <w:gridCol w:w="1097"/>
        <w:gridCol w:w="577"/>
        <w:gridCol w:w="807"/>
      </w:tblGrid>
      <w:tr>
        <w:trPr>
          <w:trHeight w:val="217" w:hRule="atLeast"/>
        </w:trPr>
        <w:tc>
          <w:tcPr>
            <w:tcW w:w="13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left="105"/>
              <w:rPr>
                <w:sz w:val="11"/>
              </w:rPr>
            </w:pPr>
            <w:r>
              <w:rPr>
                <w:w w:val="105"/>
                <w:sz w:val="17"/>
              </w:rPr>
              <w:t>ANOVA</w:t>
            </w:r>
            <w:r>
              <w:rPr>
                <w:w w:val="105"/>
                <w:position w:val="6"/>
                <w:sz w:val="11"/>
              </w:rPr>
              <w:t>b</w:t>
            </w:r>
          </w:p>
        </w:tc>
        <w:tc>
          <w:tcPr>
            <w:tcW w:w="3312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4" w:hRule="atLeast"/>
        </w:trPr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7" w:lineRule="exact" w:before="177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Model</w:t>
            </w:r>
          </w:p>
        </w:tc>
        <w:tc>
          <w:tcPr>
            <w:tcW w:w="8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auto" w:before="3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Sum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Square</w:t>
            </w:r>
          </w:p>
          <w:p>
            <w:pPr>
              <w:pStyle w:val="TableParagraph"/>
              <w:spacing w:line="177" w:lineRule="exact" w:before="2"/>
              <w:ind w:left="109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auto" w:before="3"/>
              <w:ind w:left="517" w:right="106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sz w:val="17"/>
              </w:rPr>
              <w:t>Squar</w:t>
            </w:r>
          </w:p>
          <w:p>
            <w:pPr>
              <w:pStyle w:val="TableParagraph"/>
              <w:tabs>
                <w:tab w:pos="517" w:val="left" w:leader="none"/>
              </w:tabs>
              <w:spacing w:line="177" w:lineRule="exact" w:before="2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Df</w:t>
              <w:tab/>
              <w:t>e</w:t>
            </w:r>
          </w:p>
        </w:tc>
        <w:tc>
          <w:tcPr>
            <w:tcW w:w="5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7" w:lineRule="exact" w:before="177"/>
              <w:ind w:left="111"/>
              <w:rPr>
                <w:sz w:val="17"/>
              </w:rPr>
            </w:pPr>
            <w:r>
              <w:rPr>
                <w:w w:val="102"/>
                <w:sz w:val="17"/>
              </w:rPr>
              <w:t>F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77" w:lineRule="exact" w:before="177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</w:p>
        </w:tc>
      </w:tr>
      <w:tr>
        <w:trPr>
          <w:trHeight w:val="202" w:hRule="atLeast"/>
        </w:trPr>
        <w:tc>
          <w:tcPr>
            <w:tcW w:w="13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1 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Regression</w:t>
            </w:r>
          </w:p>
        </w:tc>
        <w:tc>
          <w:tcPr>
            <w:tcW w:w="8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3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99,342</w:t>
            </w:r>
          </w:p>
        </w:tc>
        <w:tc>
          <w:tcPr>
            <w:tcW w:w="10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3"/>
              <w:ind w:left="104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7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3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198,</w:t>
            </w:r>
          </w:p>
        </w:tc>
      </w:tr>
      <w:tr>
        <w:trPr>
          <w:trHeight w:val="198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121,24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spacing w:line="177" w:lineRule="exact" w:before="1"/>
              <w:ind w:right="1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683</w:t>
            </w:r>
          </w:p>
        </w:tc>
      </w:tr>
      <w:tr>
        <w:trPr>
          <w:trHeight w:val="406" w:hRule="atLeast"/>
        </w:trPr>
        <w:tc>
          <w:tcPr>
            <w:tcW w:w="13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9" w:lineRule="exact"/>
              <w:ind w:left="381"/>
              <w:rPr>
                <w:sz w:val="17"/>
              </w:rPr>
            </w:pPr>
            <w:r>
              <w:rPr>
                <w:w w:val="105"/>
                <w:sz w:val="17"/>
              </w:rPr>
              <w:t>Residual</w:t>
            </w:r>
          </w:p>
        </w:tc>
        <w:tc>
          <w:tcPr>
            <w:tcW w:w="831" w:type="dxa"/>
          </w:tcPr>
          <w:p>
            <w:pPr>
              <w:pStyle w:val="TableParagraph"/>
              <w:spacing w:before="4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.000</w:t>
            </w:r>
          </w:p>
          <w:p>
            <w:pPr>
              <w:pStyle w:val="TableParagraph"/>
              <w:spacing w:line="179" w:lineRule="exact" w:before="7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475</w:t>
            </w:r>
          </w:p>
        </w:tc>
        <w:tc>
          <w:tcPr>
            <w:tcW w:w="2481" w:type="dxa"/>
            <w:gridSpan w:val="3"/>
          </w:tcPr>
          <w:p>
            <w:pPr>
              <w:pStyle w:val="TableParagraph"/>
              <w:spacing w:before="2"/>
              <w:ind w:right="37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a</w:t>
            </w:r>
          </w:p>
          <w:p>
            <w:pPr>
              <w:pStyle w:val="TableParagraph"/>
              <w:tabs>
                <w:tab w:pos="517" w:val="left" w:leader="none"/>
              </w:tabs>
              <w:spacing w:line="179" w:lineRule="exact" w:before="78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97</w:t>
              <w:tab/>
              <w:t>.819</w:t>
            </w:r>
          </w:p>
        </w:tc>
      </w:tr>
      <w:tr>
        <w:trPr>
          <w:trHeight w:val="201" w:hRule="atLeast"/>
        </w:trPr>
        <w:tc>
          <w:tcPr>
            <w:tcW w:w="1376" w:type="dxa"/>
          </w:tcPr>
          <w:p>
            <w:pPr>
              <w:pStyle w:val="TableParagraph"/>
              <w:spacing w:line="179" w:lineRule="exact" w:before="1"/>
              <w:ind w:left="381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2481" w:type="dxa"/>
            <w:gridSpan w:val="3"/>
          </w:tcPr>
          <w:p>
            <w:pPr>
              <w:pStyle w:val="TableParagraph"/>
              <w:spacing w:line="179" w:lineRule="exact" w:before="1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</w:tr>
      <w:tr>
        <w:trPr>
          <w:trHeight w:val="198" w:hRule="atLeast"/>
        </w:trPr>
        <w:tc>
          <w:tcPr>
            <w:tcW w:w="13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2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2481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651" w:val="left" w:leader="none"/>
        </w:tabs>
        <w:spacing w:line="240" w:lineRule="auto" w:before="1" w:after="0"/>
        <w:ind w:left="2650" w:right="0" w:hanging="198"/>
        <w:jc w:val="left"/>
        <w:rPr>
          <w:sz w:val="17"/>
        </w:rPr>
      </w:pPr>
      <w:r>
        <w:rPr>
          <w:spacing w:val="-1"/>
          <w:w w:val="105"/>
          <w:sz w:val="17"/>
        </w:rPr>
        <w:t>Predictors: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(Constant),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ROE,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CR</w:t>
      </w:r>
    </w:p>
    <w:p>
      <w:pPr>
        <w:pStyle w:val="ListParagraph"/>
        <w:numPr>
          <w:ilvl w:val="0"/>
          <w:numId w:val="2"/>
        </w:numPr>
        <w:tabs>
          <w:tab w:pos="2650" w:val="left" w:leader="none"/>
        </w:tabs>
        <w:spacing w:line="240" w:lineRule="auto" w:before="8" w:after="0"/>
        <w:ind w:left="2649" w:right="0" w:hanging="197"/>
        <w:jc w:val="left"/>
        <w:rPr>
          <w:sz w:val="17"/>
        </w:rPr>
      </w:pPr>
      <w:r>
        <w:rPr>
          <w:sz w:val="17"/>
        </w:rPr>
        <w:t>Dependent</w:t>
      </w:r>
      <w:r>
        <w:rPr>
          <w:spacing w:val="11"/>
          <w:sz w:val="17"/>
        </w:rPr>
        <w:t> </w:t>
      </w:r>
      <w:r>
        <w:rPr>
          <w:sz w:val="17"/>
        </w:rPr>
        <w:t>Variable:</w:t>
      </w:r>
      <w:r>
        <w:rPr>
          <w:spacing w:val="12"/>
          <w:sz w:val="17"/>
        </w:rPr>
        <w:t> </w:t>
      </w:r>
      <w:r>
        <w:rPr>
          <w:sz w:val="17"/>
        </w:rPr>
        <w:t>DPR</w:t>
      </w:r>
    </w:p>
    <w:p>
      <w:pPr>
        <w:pStyle w:val="BodyText"/>
        <w:rPr>
          <w:sz w:val="16"/>
        </w:rPr>
      </w:pPr>
    </w:p>
    <w:p>
      <w:pPr>
        <w:spacing w:before="99"/>
        <w:ind w:left="2346" w:right="0" w:firstLine="0"/>
        <w:jc w:val="left"/>
        <w:rPr>
          <w:sz w:val="17"/>
        </w:rPr>
      </w:pPr>
      <w:r>
        <w:rPr>
          <w:w w:val="105"/>
          <w:sz w:val="17"/>
        </w:rPr>
        <w:t>Source: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SPSS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Output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24.0</w:t>
      </w:r>
    </w:p>
    <w:p>
      <w:pPr>
        <w:pStyle w:val="BodyText"/>
        <w:rPr>
          <w:sz w:val="18"/>
        </w:rPr>
      </w:pPr>
    </w:p>
    <w:p>
      <w:pPr>
        <w:pStyle w:val="BodyText"/>
        <w:spacing w:line="242" w:lineRule="auto"/>
        <w:ind w:left="140" w:right="132"/>
        <w:jc w:val="both"/>
      </w:pPr>
      <w:r>
        <w:rPr>
          <w:position w:val="2"/>
        </w:rPr>
        <w:t>Based</w:t>
      </w:r>
      <w:r>
        <w:rPr>
          <w:spacing w:val="12"/>
          <w:position w:val="2"/>
        </w:rPr>
        <w:t> </w:t>
      </w:r>
      <w:r>
        <w:rPr>
          <w:position w:val="2"/>
        </w:rPr>
        <w:t>on</w:t>
      </w:r>
      <w:r>
        <w:rPr>
          <w:spacing w:val="9"/>
          <w:position w:val="2"/>
        </w:rPr>
        <w:t> </w:t>
      </w:r>
      <w:r>
        <w:rPr>
          <w:position w:val="2"/>
        </w:rPr>
        <w:t>the</w:t>
      </w:r>
      <w:r>
        <w:rPr>
          <w:spacing w:val="7"/>
          <w:position w:val="2"/>
        </w:rPr>
        <w:t> </w:t>
      </w:r>
      <w:r>
        <w:rPr>
          <w:position w:val="2"/>
        </w:rPr>
        <w:t>results</w:t>
      </w:r>
      <w:r>
        <w:rPr>
          <w:spacing w:val="11"/>
          <w:position w:val="2"/>
        </w:rPr>
        <w:t> </w:t>
      </w:r>
      <w:r>
        <w:rPr>
          <w:position w:val="2"/>
        </w:rPr>
        <w:t>in</w:t>
      </w:r>
      <w:r>
        <w:rPr>
          <w:spacing w:val="4"/>
          <w:position w:val="2"/>
        </w:rPr>
        <w:t> </w:t>
      </w:r>
      <w:r>
        <w:rPr>
          <w:position w:val="2"/>
        </w:rPr>
        <w:t>Table</w:t>
      </w:r>
      <w:r>
        <w:rPr>
          <w:spacing w:val="13"/>
          <w:position w:val="2"/>
        </w:rPr>
        <w:t> </w:t>
      </w:r>
      <w:r>
        <w:rPr>
          <w:position w:val="2"/>
        </w:rPr>
        <w:t>7</w:t>
      </w:r>
      <w:r>
        <w:rPr>
          <w:spacing w:val="10"/>
          <w:position w:val="2"/>
        </w:rPr>
        <w:t> </w:t>
      </w:r>
      <w:r>
        <w:rPr>
          <w:position w:val="2"/>
        </w:rPr>
        <w:t>shows</w:t>
      </w:r>
      <w:r>
        <w:rPr>
          <w:spacing w:val="11"/>
          <w:position w:val="2"/>
        </w:rPr>
        <w:t> </w:t>
      </w:r>
      <w:r>
        <w:rPr>
          <w:position w:val="2"/>
        </w:rPr>
        <w:t>the</w:t>
      </w:r>
      <w:r>
        <w:rPr>
          <w:spacing w:val="9"/>
          <w:position w:val="2"/>
        </w:rPr>
        <w:t> </w:t>
      </w:r>
      <w:r>
        <w:rPr>
          <w:position w:val="2"/>
        </w:rPr>
        <w:t>F</w:t>
      </w:r>
      <w:r>
        <w:rPr>
          <w:spacing w:val="9"/>
          <w:position w:val="2"/>
        </w:rPr>
        <w:t> </w:t>
      </w:r>
      <w:r>
        <w:rPr>
          <w:position w:val="2"/>
        </w:rPr>
        <w:t>value</w:t>
      </w:r>
      <w:r>
        <w:rPr>
          <w:sz w:val="13"/>
        </w:rPr>
        <w:t>calculated  </w:t>
      </w:r>
      <w:r>
        <w:rPr>
          <w:position w:val="2"/>
        </w:rPr>
        <w:t>of</w:t>
      </w:r>
      <w:r>
        <w:rPr>
          <w:spacing w:val="10"/>
          <w:position w:val="2"/>
        </w:rPr>
        <w:t> </w:t>
      </w:r>
      <w:r>
        <w:rPr>
          <w:position w:val="2"/>
        </w:rPr>
        <w:t>121.247</w:t>
      </w:r>
      <w:r>
        <w:rPr>
          <w:spacing w:val="9"/>
          <w:position w:val="2"/>
        </w:rPr>
        <w:t> </w:t>
      </w:r>
      <w:r>
        <w:rPr>
          <w:position w:val="2"/>
        </w:rPr>
        <w:t>while</w:t>
      </w:r>
      <w:r>
        <w:rPr>
          <w:spacing w:val="11"/>
          <w:position w:val="2"/>
        </w:rPr>
        <w:t> </w:t>
      </w:r>
      <w:r>
        <w:rPr>
          <w:position w:val="2"/>
        </w:rPr>
        <w:t>the</w:t>
      </w:r>
      <w:r>
        <w:rPr>
          <w:spacing w:val="12"/>
          <w:position w:val="2"/>
        </w:rPr>
        <w:t> </w:t>
      </w:r>
      <w:r>
        <w:rPr>
          <w:position w:val="2"/>
        </w:rPr>
        <w:t>significance</w:t>
      </w:r>
      <w:r>
        <w:rPr>
          <w:spacing w:val="9"/>
          <w:position w:val="2"/>
        </w:rPr>
        <w:t> </w:t>
      </w:r>
      <w:r>
        <w:rPr>
          <w:position w:val="2"/>
        </w:rPr>
        <w:t>value</w:t>
      </w:r>
      <w:r>
        <w:rPr>
          <w:spacing w:val="1"/>
          <w:position w:val="2"/>
        </w:rPr>
        <w:t> </w:t>
      </w:r>
      <w:r>
        <w:rPr/>
        <w:t>of 0.000, which means it is smaller than the level of significant specified (0.05). So it can be</w:t>
      </w:r>
      <w:r>
        <w:rPr>
          <w:spacing w:val="1"/>
        </w:rPr>
        <w:t> </w:t>
      </w:r>
      <w:r>
        <w:rPr/>
        <w:t>concluded</w:t>
      </w:r>
      <w:r>
        <w:rPr>
          <w:spacing w:val="5"/>
        </w:rPr>
        <w:t> </w:t>
      </w:r>
      <w:r>
        <w:rPr/>
        <w:t>that</w:t>
      </w:r>
      <w:r>
        <w:rPr>
          <w:spacing w:val="7"/>
        </w:rPr>
        <w:t> </w:t>
      </w:r>
      <w:r>
        <w:rPr/>
        <w:t>Liquidity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Profitability</w:t>
      </w:r>
      <w:r>
        <w:rPr>
          <w:spacing w:val="7"/>
        </w:rPr>
        <w:t> </w:t>
      </w:r>
      <w:r>
        <w:rPr/>
        <w:t>together</w:t>
      </w:r>
      <w:r>
        <w:rPr>
          <w:spacing w:val="2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significant</w:t>
      </w:r>
      <w:r>
        <w:rPr>
          <w:spacing w:val="8"/>
        </w:rPr>
        <w:t> </w:t>
      </w:r>
      <w:r>
        <w:rPr/>
        <w:t>effect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Dividend</w:t>
      </w:r>
      <w:r>
        <w:rPr>
          <w:spacing w:val="5"/>
        </w:rPr>
        <w:t> </w:t>
      </w:r>
      <w:r>
        <w:rPr/>
        <w:t>Policy.</w:t>
      </w:r>
    </w:p>
    <w:p>
      <w:pPr>
        <w:spacing w:after="0" w:line="242" w:lineRule="auto"/>
        <w:jc w:val="both"/>
        <w:sectPr>
          <w:pgSz w:w="11910" w:h="16840"/>
          <w:pgMar w:header="0" w:footer="1674" w:top="1320" w:bottom="186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Arial"/>
          <w:i/>
          <w:sz w:val="27"/>
        </w:rPr>
      </w:pPr>
    </w:p>
    <w:p>
      <w:pPr>
        <w:pStyle w:val="Heading1"/>
        <w:spacing w:before="98"/>
      </w:pPr>
      <w:r>
        <w:rPr/>
        <w:t>Hypothesis</w:t>
      </w:r>
      <w:r>
        <w:rPr>
          <w:spacing w:val="5"/>
        </w:rPr>
        <w:t> </w:t>
      </w:r>
      <w:r>
        <w:rPr/>
        <w:t>Test</w:t>
      </w:r>
      <w:r>
        <w:rPr>
          <w:spacing w:val="4"/>
        </w:rPr>
        <w:t> </w:t>
      </w:r>
      <w:r>
        <w:rPr/>
        <w:t>II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97"/>
        <w:ind w:left="4" w:right="5" w:firstLine="0"/>
        <w:jc w:val="center"/>
        <w:rPr>
          <w:sz w:val="19"/>
        </w:rPr>
      </w:pPr>
      <w:r>
        <w:rPr>
          <w:rFonts w:ascii="Arial"/>
          <w:b/>
          <w:sz w:val="19"/>
        </w:rPr>
        <w:t>Table 8.</w:t>
      </w:r>
      <w:r>
        <w:rPr>
          <w:rFonts w:ascii="Arial"/>
          <w:b/>
          <w:spacing w:val="3"/>
          <w:sz w:val="19"/>
        </w:rPr>
        <w:t> </w:t>
      </w:r>
      <w:r>
        <w:rPr>
          <w:sz w:val="19"/>
        </w:rPr>
        <w:t>Simultaneous</w:t>
      </w:r>
      <w:r>
        <w:rPr>
          <w:spacing w:val="-1"/>
          <w:sz w:val="19"/>
        </w:rPr>
        <w:t> </w:t>
      </w:r>
      <w:r>
        <w:rPr>
          <w:sz w:val="19"/>
        </w:rPr>
        <w:t>Test</w:t>
      </w:r>
      <w:r>
        <w:rPr>
          <w:spacing w:val="1"/>
          <w:sz w:val="19"/>
        </w:rPr>
        <w:t> </w:t>
      </w:r>
      <w:r>
        <w:rPr>
          <w:sz w:val="19"/>
        </w:rPr>
        <w:t>Results</w:t>
      </w:r>
      <w:r>
        <w:rPr>
          <w:spacing w:val="1"/>
          <w:sz w:val="19"/>
        </w:rPr>
        <w:t> </w:t>
      </w:r>
      <w:r>
        <w:rPr>
          <w:sz w:val="19"/>
        </w:rPr>
        <w:t>(Test</w:t>
      </w:r>
      <w:r>
        <w:rPr>
          <w:spacing w:val="1"/>
          <w:sz w:val="19"/>
        </w:rPr>
        <w:t> </w:t>
      </w:r>
      <w:r>
        <w:rPr>
          <w:sz w:val="19"/>
        </w:rPr>
        <w:t>F)</w:t>
      </w:r>
    </w:p>
    <w:p>
      <w:pPr>
        <w:spacing w:before="6"/>
        <w:ind w:left="4" w:right="4" w:firstLine="0"/>
        <w:jc w:val="center"/>
        <w:rPr>
          <w:sz w:val="19"/>
        </w:rPr>
      </w:pPr>
      <w:r>
        <w:rPr>
          <w:sz w:val="19"/>
        </w:rPr>
        <w:t>Effect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CR,</w:t>
      </w:r>
      <w:r>
        <w:rPr>
          <w:spacing w:val="6"/>
          <w:sz w:val="19"/>
        </w:rPr>
        <w:t> </w:t>
      </w:r>
      <w:r>
        <w:rPr>
          <w:sz w:val="19"/>
        </w:rPr>
        <w:t>ROE</w:t>
      </w:r>
      <w:r>
        <w:rPr>
          <w:spacing w:val="6"/>
          <w:sz w:val="19"/>
        </w:rPr>
        <w:t> </w:t>
      </w:r>
      <w:r>
        <w:rPr>
          <w:sz w:val="19"/>
        </w:rPr>
        <w:t>and</w:t>
      </w:r>
      <w:r>
        <w:rPr>
          <w:spacing w:val="5"/>
          <w:sz w:val="19"/>
        </w:rPr>
        <w:t> </w:t>
      </w:r>
      <w:r>
        <w:rPr>
          <w:sz w:val="19"/>
        </w:rPr>
        <w:t>DPR</w:t>
      </w:r>
      <w:r>
        <w:rPr>
          <w:spacing w:val="7"/>
          <w:sz w:val="19"/>
        </w:rPr>
        <w:t> </w:t>
      </w:r>
      <w:r>
        <w:rPr>
          <w:sz w:val="19"/>
        </w:rPr>
        <w:t>on</w:t>
      </w:r>
      <w:r>
        <w:rPr>
          <w:spacing w:val="5"/>
          <w:sz w:val="19"/>
        </w:rPr>
        <w:t> </w:t>
      </w:r>
      <w:r>
        <w:rPr>
          <w:sz w:val="19"/>
        </w:rPr>
        <w:t>Company</w:t>
      </w:r>
      <w:r>
        <w:rPr>
          <w:spacing w:val="7"/>
          <w:sz w:val="19"/>
        </w:rPr>
        <w:t> </w:t>
      </w:r>
      <w:r>
        <w:rPr>
          <w:sz w:val="19"/>
        </w:rPr>
        <w:t>Value</w:t>
      </w:r>
    </w:p>
    <w:p>
      <w:pPr>
        <w:pStyle w:val="BodyText"/>
        <w:spacing w:before="4"/>
      </w:pPr>
    </w:p>
    <w:tbl>
      <w:tblPr>
        <w:tblW w:w="0" w:type="auto"/>
        <w:jc w:val="left"/>
        <w:tblInd w:w="2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831"/>
        <w:gridCol w:w="1099"/>
        <w:gridCol w:w="508"/>
        <w:gridCol w:w="737"/>
      </w:tblGrid>
      <w:tr>
        <w:trPr>
          <w:trHeight w:val="201" w:hRule="atLeast"/>
        </w:trPr>
        <w:tc>
          <w:tcPr>
            <w:tcW w:w="13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1"/>
              <w:ind w:left="105"/>
              <w:rPr>
                <w:sz w:val="11"/>
              </w:rPr>
            </w:pPr>
            <w:r>
              <w:rPr>
                <w:w w:val="105"/>
                <w:sz w:val="17"/>
              </w:rPr>
              <w:t>ANOVA</w:t>
            </w:r>
            <w:r>
              <w:rPr>
                <w:w w:val="105"/>
                <w:position w:val="6"/>
                <w:sz w:val="11"/>
              </w:rPr>
              <w:t>b</w:t>
            </w:r>
          </w:p>
        </w:tc>
        <w:tc>
          <w:tcPr>
            <w:tcW w:w="8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6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Sum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</w:p>
        </w:tc>
        <w:tc>
          <w:tcPr>
            <w:tcW w:w="10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9" w:lineRule="exact" w:before="6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Mean</w:t>
            </w:r>
          </w:p>
        </w:tc>
        <w:tc>
          <w:tcPr>
            <w:tcW w:w="5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179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Square</w:t>
            </w:r>
          </w:p>
        </w:tc>
        <w:tc>
          <w:tcPr>
            <w:tcW w:w="1099" w:type="dxa"/>
          </w:tcPr>
          <w:p>
            <w:pPr>
              <w:pStyle w:val="TableParagraph"/>
              <w:spacing w:line="179" w:lineRule="exact" w:before="1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Squar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3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1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Model</w:t>
            </w:r>
          </w:p>
        </w:tc>
        <w:tc>
          <w:tcPr>
            <w:tcW w:w="8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1"/>
              <w:ind w:left="109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1099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77" w:lineRule="exact" w:before="1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df</w:t>
              <w:tab/>
              <w:t>e</w:t>
            </w:r>
          </w:p>
        </w:tc>
        <w:tc>
          <w:tcPr>
            <w:tcW w:w="5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1"/>
              <w:ind w:left="109"/>
              <w:rPr>
                <w:sz w:val="17"/>
              </w:rPr>
            </w:pPr>
            <w:r>
              <w:rPr>
                <w:w w:val="102"/>
                <w:sz w:val="17"/>
              </w:rPr>
              <w:t>F</w:t>
            </w:r>
          </w:p>
        </w:tc>
        <w:tc>
          <w:tcPr>
            <w:tcW w:w="7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1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Sig.</w:t>
            </w:r>
          </w:p>
        </w:tc>
      </w:tr>
      <w:tr>
        <w:trPr>
          <w:trHeight w:val="201" w:hRule="atLeast"/>
        </w:trPr>
        <w:tc>
          <w:tcPr>
            <w:tcW w:w="13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1 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Regression</w:t>
            </w:r>
          </w:p>
        </w:tc>
        <w:tc>
          <w:tcPr>
            <w:tcW w:w="8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3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25,835</w:t>
            </w:r>
          </w:p>
        </w:tc>
        <w:tc>
          <w:tcPr>
            <w:tcW w:w="10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3"/>
              <w:ind w:left="10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3"/>
              <w:ind w:right="1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77,5</w:t>
            </w:r>
          </w:p>
        </w:tc>
      </w:tr>
      <w:tr>
        <w:trPr>
          <w:trHeight w:val="204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179" w:lineRule="exact" w:before="5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37,389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83" w:lineRule="exact" w:before="2"/>
              <w:ind w:right="183"/>
              <w:jc w:val="right"/>
              <w:rPr>
                <w:sz w:val="11"/>
              </w:rPr>
            </w:pPr>
            <w:r>
              <w:rPr>
                <w:w w:val="105"/>
                <w:sz w:val="17"/>
              </w:rPr>
              <w:t>06</w:t>
            </w:r>
            <w:r>
              <w:rPr>
                <w:w w:val="105"/>
                <w:position w:val="6"/>
                <w:sz w:val="11"/>
              </w:rPr>
              <w:t>a</w:t>
            </w:r>
          </w:p>
        </w:tc>
      </w:tr>
      <w:tr>
        <w:trPr>
          <w:trHeight w:val="200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179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.000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376" w:type="dxa"/>
          </w:tcPr>
          <w:p>
            <w:pPr>
              <w:pStyle w:val="TableParagraph"/>
              <w:spacing w:line="179" w:lineRule="exact" w:before="1"/>
              <w:ind w:left="381"/>
              <w:rPr>
                <w:sz w:val="17"/>
              </w:rPr>
            </w:pPr>
            <w:r>
              <w:rPr>
                <w:w w:val="105"/>
                <w:sz w:val="17"/>
              </w:rPr>
              <w:t>Residual</w:t>
            </w:r>
          </w:p>
        </w:tc>
        <w:tc>
          <w:tcPr>
            <w:tcW w:w="831" w:type="dxa"/>
          </w:tcPr>
          <w:p>
            <w:pPr>
              <w:pStyle w:val="TableParagraph"/>
              <w:spacing w:line="179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335</w:t>
            </w:r>
          </w:p>
        </w:tc>
        <w:tc>
          <w:tcPr>
            <w:tcW w:w="1099" w:type="dxa"/>
          </w:tcPr>
          <w:p>
            <w:pPr>
              <w:pStyle w:val="TableParagraph"/>
              <w:tabs>
                <w:tab w:pos="520" w:val="left" w:leader="none"/>
              </w:tabs>
              <w:spacing w:line="179" w:lineRule="exact" w:before="1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96</w:t>
              <w:tab/>
              <w:t>.691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1376" w:type="dxa"/>
          </w:tcPr>
          <w:p>
            <w:pPr>
              <w:pStyle w:val="TableParagraph"/>
              <w:spacing w:line="181" w:lineRule="exact" w:before="1"/>
              <w:ind w:left="381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</w:p>
        </w:tc>
        <w:tc>
          <w:tcPr>
            <w:tcW w:w="831" w:type="dxa"/>
          </w:tcPr>
          <w:p>
            <w:pPr>
              <w:pStyle w:val="TableParagraph"/>
              <w:spacing w:line="181" w:lineRule="exact" w:before="1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1099" w:type="dxa"/>
          </w:tcPr>
          <w:p>
            <w:pPr>
              <w:pStyle w:val="TableParagraph"/>
              <w:spacing w:line="181" w:lineRule="exact" w:before="1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3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7" w:lineRule="exact" w:before="3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841</w:t>
            </w:r>
          </w:p>
        </w:tc>
        <w:tc>
          <w:tcPr>
            <w:tcW w:w="10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2719" w:val="left" w:leader="none"/>
        </w:tabs>
        <w:spacing w:line="240" w:lineRule="auto" w:before="1" w:after="0"/>
        <w:ind w:left="2718" w:right="0" w:hanging="197"/>
        <w:jc w:val="left"/>
        <w:rPr>
          <w:sz w:val="17"/>
        </w:rPr>
      </w:pPr>
      <w:r>
        <w:rPr>
          <w:spacing w:val="-1"/>
          <w:w w:val="105"/>
          <w:sz w:val="17"/>
        </w:rPr>
        <w:t>Predictors: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(Constant),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DPR,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CR,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ROE</w:t>
      </w:r>
    </w:p>
    <w:p>
      <w:pPr>
        <w:pStyle w:val="ListParagraph"/>
        <w:numPr>
          <w:ilvl w:val="0"/>
          <w:numId w:val="3"/>
        </w:numPr>
        <w:tabs>
          <w:tab w:pos="2718" w:val="left" w:leader="none"/>
        </w:tabs>
        <w:spacing w:line="247" w:lineRule="auto" w:before="6" w:after="0"/>
        <w:ind w:left="2522" w:right="4681" w:firstLine="0"/>
        <w:jc w:val="left"/>
        <w:rPr>
          <w:sz w:val="17"/>
        </w:rPr>
      </w:pPr>
      <w:r>
        <w:rPr>
          <w:sz w:val="17"/>
        </w:rPr>
        <w:t>Dependent</w:t>
      </w:r>
      <w:r>
        <w:rPr>
          <w:spacing w:val="15"/>
          <w:sz w:val="17"/>
        </w:rPr>
        <w:t> </w:t>
      </w:r>
      <w:r>
        <w:rPr>
          <w:sz w:val="17"/>
        </w:rPr>
        <w:t>Variable:</w:t>
      </w:r>
      <w:r>
        <w:rPr>
          <w:spacing w:val="16"/>
          <w:sz w:val="17"/>
        </w:rPr>
        <w:t> </w:t>
      </w:r>
      <w:r>
        <w:rPr>
          <w:sz w:val="17"/>
        </w:rPr>
        <w:t>PBV</w:t>
      </w:r>
      <w:r>
        <w:rPr>
          <w:spacing w:val="-44"/>
          <w:sz w:val="17"/>
        </w:rPr>
        <w:t> </w:t>
      </w:r>
      <w:r>
        <w:rPr>
          <w:w w:val="105"/>
          <w:sz w:val="17"/>
        </w:rPr>
        <w:t>Source: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SPSS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Output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24.0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4" w:lineRule="auto" w:before="96"/>
        <w:ind w:left="140" w:right="135"/>
        <w:jc w:val="both"/>
      </w:pPr>
      <w:r>
        <w:rPr>
          <w:position w:val="2"/>
        </w:rPr>
        <w:t>Based on the results in Table 8 shows theF value</w:t>
      </w:r>
      <w:r>
        <w:rPr>
          <w:sz w:val="13"/>
        </w:rPr>
        <w:t>calculated </w:t>
      </w:r>
      <w:r>
        <w:rPr>
          <w:position w:val="2"/>
        </w:rPr>
        <w:t>of 37,389 while the significance value of</w:t>
      </w:r>
      <w:r>
        <w:rPr>
          <w:spacing w:val="1"/>
          <w:position w:val="2"/>
        </w:rPr>
        <w:t> </w:t>
      </w:r>
      <w:r>
        <w:rPr/>
        <w:t>0,000, which means it is smaller than </w:t>
      </w:r>
      <w:r>
        <w:rPr>
          <w:rFonts w:ascii="Arial"/>
          <w:i/>
        </w:rPr>
        <w:t>the level of significant </w:t>
      </w:r>
      <w:r>
        <w:rPr/>
        <w:t>specified (0.05). So it can be</w:t>
      </w:r>
      <w:r>
        <w:rPr>
          <w:spacing w:val="1"/>
        </w:rPr>
        <w:t> </w:t>
      </w:r>
      <w:r>
        <w:rPr/>
        <w:t>concluded that Liquidity, Profitability and Dividend Policy together have a significant influence on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Value.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1674" w:top="1320" w:bottom="1860" w:left="1260" w:right="1260"/>
        </w:sectPr>
      </w:pPr>
    </w:p>
    <w:p>
      <w:pPr>
        <w:pStyle w:val="Heading1"/>
        <w:spacing w:before="97"/>
      </w:pPr>
      <w:r>
        <w:rPr/>
        <w:t>Partial</w:t>
      </w:r>
      <w:r>
        <w:rPr>
          <w:spacing w:val="5"/>
        </w:rPr>
        <w:t> </w:t>
      </w:r>
      <w:r>
        <w:rPr/>
        <w:t>Test</w:t>
      </w:r>
      <w:r>
        <w:rPr>
          <w:spacing w:val="2"/>
        </w:rPr>
        <w:t> </w:t>
      </w:r>
      <w:r>
        <w:rPr/>
        <w:t>(t-test)</w:t>
      </w:r>
    </w:p>
    <w:p>
      <w:pPr>
        <w:pStyle w:val="BodyText"/>
        <w:spacing w:before="9"/>
        <w:rPr>
          <w:rFonts w:ascii="Arial"/>
          <w:b/>
          <w:sz w:val="29"/>
        </w:rPr>
      </w:pPr>
      <w:r>
        <w:rPr/>
        <w:br w:type="column"/>
      </w:r>
      <w:r>
        <w:rPr>
          <w:rFonts w:ascii="Arial"/>
          <w:b/>
          <w:sz w:val="29"/>
        </w:rPr>
      </w:r>
    </w:p>
    <w:p>
      <w:pPr>
        <w:spacing w:before="0"/>
        <w:ind w:left="140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-1"/>
          <w:sz w:val="19"/>
        </w:rPr>
        <w:t> </w:t>
      </w:r>
      <w:r>
        <w:rPr>
          <w:rFonts w:ascii="Arial"/>
          <w:b/>
          <w:sz w:val="19"/>
        </w:rPr>
        <w:t>9.</w:t>
      </w:r>
      <w:r>
        <w:rPr>
          <w:rFonts w:ascii="Arial"/>
          <w:b/>
          <w:spacing w:val="1"/>
          <w:sz w:val="19"/>
        </w:rPr>
        <w:t> </w:t>
      </w:r>
      <w:r>
        <w:rPr>
          <w:sz w:val="19"/>
        </w:rPr>
        <w:t>Partial</w:t>
      </w:r>
      <w:r>
        <w:rPr>
          <w:spacing w:val="-5"/>
          <w:sz w:val="19"/>
        </w:rPr>
        <w:t> </w:t>
      </w:r>
      <w:r>
        <w:rPr>
          <w:sz w:val="19"/>
        </w:rPr>
        <w:t>Test</w:t>
      </w:r>
      <w:r>
        <w:rPr>
          <w:spacing w:val="-1"/>
          <w:sz w:val="19"/>
        </w:rPr>
        <w:t> </w:t>
      </w:r>
      <w:r>
        <w:rPr>
          <w:sz w:val="19"/>
        </w:rPr>
        <w:t>Results (t</w:t>
      </w:r>
      <w:r>
        <w:rPr>
          <w:spacing w:val="-3"/>
          <w:sz w:val="19"/>
        </w:rPr>
        <w:t> </w:t>
      </w:r>
      <w:r>
        <w:rPr>
          <w:sz w:val="19"/>
        </w:rPr>
        <w:t>Test)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400" w:bottom="1860" w:left="1260" w:right="1260"/>
          <w:cols w:num="2" w:equalWidth="0">
            <w:col w:w="2045" w:space="971"/>
            <w:col w:w="6374"/>
          </w:cols>
        </w:sect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4"/>
        <w:gridCol w:w="1527"/>
        <w:gridCol w:w="1263"/>
        <w:gridCol w:w="1351"/>
      </w:tblGrid>
      <w:tr>
        <w:trPr>
          <w:trHeight w:val="200" w:hRule="atLeast"/>
        </w:trPr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Testing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Variable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44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t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2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Sig.</w:t>
            </w:r>
          </w:p>
        </w:tc>
      </w:tr>
      <w:tr>
        <w:trPr>
          <w:trHeight w:val="202" w:hRule="atLeast"/>
        </w:trPr>
        <w:tc>
          <w:tcPr>
            <w:tcW w:w="23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 w:before="4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CR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🡪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DPR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 w:before="4"/>
              <w:ind w:left="445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455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 w:before="4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0000</w:t>
            </w:r>
          </w:p>
        </w:tc>
      </w:tr>
      <w:tr>
        <w:trPr>
          <w:trHeight w:val="200" w:hRule="atLeast"/>
        </w:trPr>
        <w:tc>
          <w:tcPr>
            <w:tcW w:w="23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Hypothesis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ROE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🡪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DPR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445"/>
              <w:rPr>
                <w:sz w:val="17"/>
              </w:rPr>
            </w:pPr>
            <w:r>
              <w:rPr>
                <w:w w:val="105"/>
                <w:sz w:val="17"/>
              </w:rPr>
              <w:t>13,440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0000</w:t>
            </w:r>
          </w:p>
        </w:tc>
      </w:tr>
      <w:tr>
        <w:trPr>
          <w:trHeight w:val="200" w:hRule="atLeast"/>
        </w:trPr>
        <w:tc>
          <w:tcPr>
            <w:tcW w:w="23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CR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🡪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PBV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445"/>
              <w:rPr>
                <w:sz w:val="17"/>
              </w:rPr>
            </w:pPr>
            <w:r>
              <w:rPr>
                <w:w w:val="105"/>
                <w:sz w:val="17"/>
              </w:rPr>
              <w:t>-6762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0000</w:t>
            </w:r>
          </w:p>
        </w:tc>
      </w:tr>
      <w:tr>
        <w:trPr>
          <w:trHeight w:val="202" w:hRule="atLeast"/>
        </w:trPr>
        <w:tc>
          <w:tcPr>
            <w:tcW w:w="6485" w:type="dxa"/>
            <w:gridSpan w:val="4"/>
          </w:tcPr>
          <w:p>
            <w:pPr>
              <w:pStyle w:val="TableParagraph"/>
              <w:tabs>
                <w:tab w:pos="2343" w:val="left" w:leader="none"/>
                <w:tab w:pos="4316" w:val="left" w:leader="none"/>
                <w:tab w:pos="5416" w:val="left" w:leader="none"/>
                <w:tab w:pos="6485" w:val="left" w:leader="none"/>
              </w:tabs>
              <w:spacing w:line="182" w:lineRule="exact"/>
              <w:ind w:left="105" w:right="-15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Hypothesis</w:t>
            </w:r>
            <w:r>
              <w:rPr>
                <w:spacing w:val="-8"/>
                <w:w w:val="105"/>
                <w:position w:val="1"/>
                <w:sz w:val="17"/>
              </w:rPr>
              <w:t> </w:t>
            </w:r>
            <w:r>
              <w:rPr>
                <w:w w:val="105"/>
                <w:position w:val="1"/>
                <w:sz w:val="17"/>
              </w:rPr>
              <w:t>II</w:t>
              <w:tab/>
            </w:r>
            <w:r>
              <w:rPr>
                <w:w w:val="105"/>
                <w:sz w:val="17"/>
                <w:u w:val="single"/>
              </w:rPr>
              <w:t>ROE</w:t>
            </w:r>
            <w:r>
              <w:rPr>
                <w:spacing w:val="-7"/>
                <w:w w:val="105"/>
                <w:sz w:val="17"/>
                <w:u w:val="single"/>
              </w:rPr>
              <w:t> </w:t>
            </w:r>
            <w:r>
              <w:rPr>
                <w:w w:val="105"/>
                <w:sz w:val="17"/>
                <w:u w:val="single"/>
              </w:rPr>
              <w:t>🡪</w:t>
            </w:r>
            <w:r>
              <w:rPr>
                <w:spacing w:val="-6"/>
                <w:w w:val="105"/>
                <w:sz w:val="17"/>
                <w:u w:val="single"/>
              </w:rPr>
              <w:t> </w:t>
            </w:r>
            <w:r>
              <w:rPr>
                <w:w w:val="105"/>
                <w:sz w:val="17"/>
                <w:u w:val="single"/>
              </w:rPr>
              <w:t>PBV</w:t>
              <w:tab/>
              <w:t>-1240</w:t>
              <w:tab/>
              <w:t>0018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209" w:hRule="atLeast"/>
        </w:trPr>
        <w:tc>
          <w:tcPr>
            <w:tcW w:w="387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449"/>
              <w:rPr>
                <w:sz w:val="17"/>
              </w:rPr>
            </w:pPr>
            <w:r>
              <w:rPr>
                <w:w w:val="105"/>
                <w:sz w:val="17"/>
              </w:rPr>
              <w:t>DPR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🡪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PBV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445"/>
              <w:rPr>
                <w:sz w:val="17"/>
              </w:rPr>
            </w:pPr>
            <w:r>
              <w:rPr>
                <w:w w:val="105"/>
                <w:sz w:val="17"/>
              </w:rPr>
              <w:t>6454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82"/>
              <w:rPr>
                <w:sz w:val="17"/>
              </w:rPr>
            </w:pPr>
            <w:r>
              <w:rPr>
                <w:w w:val="105"/>
                <w:sz w:val="17"/>
              </w:rPr>
              <w:t>0000</w:t>
            </w:r>
          </w:p>
        </w:tc>
      </w:tr>
    </w:tbl>
    <w:p>
      <w:pPr>
        <w:spacing w:line="195" w:lineRule="exact" w:before="0"/>
        <w:ind w:left="1541" w:right="0" w:firstLine="0"/>
        <w:jc w:val="left"/>
        <w:rPr>
          <w:rFonts w:ascii="Arial"/>
          <w:i/>
          <w:sz w:val="17"/>
        </w:rPr>
      </w:pPr>
      <w:r>
        <w:rPr>
          <w:spacing w:val="-1"/>
          <w:w w:val="105"/>
          <w:sz w:val="17"/>
        </w:rPr>
        <w:t>Source:</w:t>
      </w:r>
      <w:r>
        <w:rPr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were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pStyle w:val="BodyText"/>
        <w:spacing w:before="11"/>
        <w:rPr>
          <w:rFonts w:ascii="Arial"/>
          <w:i/>
        </w:rPr>
      </w:pPr>
    </w:p>
    <w:p>
      <w:pPr>
        <w:pStyle w:val="Heading1"/>
      </w:pPr>
      <w:r>
        <w:rPr/>
        <w:t>Hypothesis</w:t>
      </w:r>
      <w:r>
        <w:rPr>
          <w:spacing w:val="8"/>
        </w:rPr>
        <w:t> </w:t>
      </w:r>
      <w:r>
        <w:rPr/>
        <w:t>I</w:t>
      </w:r>
    </w:p>
    <w:p>
      <w:pPr>
        <w:spacing w:before="3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LiquidityEffect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on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Dividend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Policy</w:t>
      </w:r>
    </w:p>
    <w:p>
      <w:pPr>
        <w:pStyle w:val="BodyText"/>
        <w:spacing w:line="244" w:lineRule="auto" w:before="6"/>
        <w:ind w:left="140" w:right="134"/>
        <w:jc w:val="both"/>
      </w:pP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Table</w:t>
      </w:r>
      <w:r>
        <w:rPr>
          <w:spacing w:val="-9"/>
        </w:rPr>
        <w:t> </w:t>
      </w:r>
      <w:r>
        <w:rPr/>
        <w:t>9.</w:t>
      </w:r>
      <w:r>
        <w:rPr>
          <w:spacing w:val="-9"/>
        </w:rPr>
        <w:t> </w:t>
      </w:r>
      <w:r>
        <w:rPr/>
        <w:t>shows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calculated</w:t>
      </w:r>
      <w:r>
        <w:rPr>
          <w:spacing w:val="-8"/>
        </w:rPr>
        <w:t> </w:t>
      </w:r>
      <w:r>
        <w:rPr/>
        <w:t>value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Liquidity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Dividend</w:t>
      </w:r>
      <w:r>
        <w:rPr>
          <w:spacing w:val="-9"/>
        </w:rPr>
        <w:t> </w:t>
      </w:r>
      <w:r>
        <w:rPr/>
        <w:t>Policy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11,455&gt;</w:t>
      </w:r>
      <w:r>
        <w:rPr>
          <w:spacing w:val="1"/>
        </w:rPr>
        <w:t> </w:t>
      </w:r>
      <w:r>
        <w:rPr/>
        <w:t>1,660 with a significance level of 0,000 &lt;0.05. Thus the results of this study accept the first</w:t>
      </w:r>
      <w:r>
        <w:rPr>
          <w:spacing w:val="1"/>
        </w:rPr>
        <w:t> </w:t>
      </w:r>
      <w:r>
        <w:rPr/>
        <w:t>hypothesis that Liquidity has a positive and significant effect on Dividend Policy in Pharmaceutical</w:t>
      </w:r>
      <w:r>
        <w:rPr>
          <w:spacing w:val="-56"/>
        </w:rPr>
        <w:t> </w:t>
      </w:r>
      <w:r>
        <w:rPr/>
        <w:t>Sub</w:t>
      </w:r>
      <w:r>
        <w:rPr>
          <w:spacing w:val="5"/>
        </w:rPr>
        <w:t> </w:t>
      </w:r>
      <w:r>
        <w:rPr/>
        <w:t>Sector</w:t>
      </w:r>
      <w:r>
        <w:rPr>
          <w:spacing w:val="2"/>
        </w:rPr>
        <w:t> </w:t>
      </w:r>
      <w:r>
        <w:rPr/>
        <w:t>Manufacturing</w:t>
      </w:r>
      <w:r>
        <w:rPr>
          <w:spacing w:val="5"/>
        </w:rPr>
        <w:t> </w:t>
      </w:r>
      <w:r>
        <w:rPr/>
        <w:t>Companies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Indonesia</w:t>
      </w:r>
      <w:r>
        <w:rPr>
          <w:spacing w:val="5"/>
        </w:rPr>
        <w:t> </w:t>
      </w:r>
      <w:r>
        <w:rPr/>
        <w:t>Stock</w:t>
      </w:r>
      <w:r>
        <w:rPr>
          <w:spacing w:val="3"/>
        </w:rPr>
        <w:t> </w:t>
      </w:r>
      <w:r>
        <w:rPr/>
        <w:t>Exchange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2013-2017.</w:t>
      </w:r>
    </w:p>
    <w:p>
      <w:pPr>
        <w:pStyle w:val="BodyText"/>
        <w:spacing w:before="4"/>
      </w:pPr>
    </w:p>
    <w:p>
      <w:pPr>
        <w:pStyle w:val="Heading1"/>
      </w:pPr>
      <w:r>
        <w:rPr/>
        <w:t>Effect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Profitability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Dividend</w:t>
      </w:r>
      <w:r>
        <w:rPr>
          <w:spacing w:val="7"/>
        </w:rPr>
        <w:t> </w:t>
      </w:r>
      <w:r>
        <w:rPr/>
        <w:t>Policy</w:t>
      </w:r>
    </w:p>
    <w:p>
      <w:pPr>
        <w:pStyle w:val="BodyText"/>
        <w:spacing w:line="244" w:lineRule="auto" w:before="4"/>
        <w:ind w:left="140" w:right="135"/>
        <w:jc w:val="both"/>
      </w:pPr>
      <w:r>
        <w:rPr/>
        <w:t>Based on Table 9. shows that the t-value of the Profitability on Dividend Policy is 13,440&gt; 1,660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0,000</w:t>
      </w:r>
      <w:r>
        <w:rPr>
          <w:spacing w:val="1"/>
        </w:rPr>
        <w:t> </w:t>
      </w:r>
      <w:r>
        <w:rPr/>
        <w:t>&lt;0.05.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accept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profitability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Dividend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Pharmaceutical Sub Sector Manufacturing Companies in the Indonesia Stock Exchange in 2013-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5"/>
      </w:pPr>
      <w:r>
        <w:rPr/>
        <w:t>Hypothesis</w:t>
      </w:r>
      <w:r>
        <w:rPr>
          <w:spacing w:val="9"/>
        </w:rPr>
        <w:t> </w:t>
      </w:r>
      <w:r>
        <w:rPr/>
        <w:t>II</w:t>
      </w:r>
    </w:p>
    <w:p>
      <w:pPr>
        <w:spacing w:after="0"/>
        <w:sectPr>
          <w:type w:val="continuous"/>
          <w:pgSz w:w="11910" w:h="16840"/>
          <w:pgMar w:top="1400" w:bottom="1860" w:left="1260" w:right="126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Heading1"/>
        <w:spacing w:before="98"/>
      </w:pPr>
      <w:r>
        <w:rPr/>
        <w:t>Effect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Liquidity</w:t>
      </w:r>
      <w:r>
        <w:rPr>
          <w:spacing w:val="7"/>
        </w:rPr>
        <w:t> </w:t>
      </w:r>
      <w:r>
        <w:rPr/>
        <w:t>on</w:t>
      </w:r>
      <w:r>
        <w:rPr>
          <w:spacing w:val="5"/>
        </w:rPr>
        <w:t> </w:t>
      </w:r>
      <w:r>
        <w:rPr/>
        <w:t>Firm</w:t>
      </w:r>
      <w:r>
        <w:rPr>
          <w:spacing w:val="9"/>
        </w:rPr>
        <w:t> </w:t>
      </w:r>
      <w:r>
        <w:rPr/>
        <w:t>Value</w:t>
      </w:r>
    </w:p>
    <w:p>
      <w:pPr>
        <w:pStyle w:val="BodyText"/>
        <w:spacing w:line="244" w:lineRule="auto" w:before="5"/>
        <w:ind w:left="140" w:right="134"/>
        <w:jc w:val="both"/>
      </w:pPr>
      <w:r>
        <w:rPr/>
        <w:t>Based on Table 9. shows that the t-value of Liquidity against Firm Value is -6,762 &lt;1,661 with a</w:t>
      </w:r>
      <w:r>
        <w:rPr>
          <w:spacing w:val="1"/>
        </w:rPr>
        <w:t> </w:t>
      </w:r>
      <w:r>
        <w:rPr/>
        <w:t>significance level of 0,000 &lt;0.05. Thus the results of this study accept the third hypothesis that</w:t>
      </w:r>
      <w:r>
        <w:rPr>
          <w:spacing w:val="1"/>
        </w:rPr>
        <w:t> </w:t>
      </w:r>
      <w:r>
        <w:rPr/>
        <w:t>Liquidity has a negative and significant effect on Company Value in Pharmaceutical Sub Sector</w:t>
      </w:r>
      <w:r>
        <w:rPr>
          <w:spacing w:val="1"/>
        </w:rPr>
        <w:t> </w:t>
      </w:r>
      <w:r>
        <w:rPr/>
        <w:t>Companies</w:t>
      </w:r>
      <w:r>
        <w:rPr>
          <w:spacing w:val="2"/>
        </w:rPr>
        <w:t> </w:t>
      </w:r>
      <w:r>
        <w:rPr/>
        <w:t>in the Indonesia</w:t>
      </w:r>
      <w:r>
        <w:rPr>
          <w:spacing w:val="2"/>
        </w:rPr>
        <w:t> </w:t>
      </w:r>
      <w:r>
        <w:rPr/>
        <w:t>Stock Exchange</w:t>
      </w:r>
      <w:r>
        <w:rPr>
          <w:spacing w:val="3"/>
        </w:rPr>
        <w:t> </w:t>
      </w:r>
      <w:r>
        <w:rPr/>
        <w:t>in 2013-2017.</w:t>
      </w:r>
    </w:p>
    <w:p>
      <w:pPr>
        <w:pStyle w:val="BodyText"/>
        <w:spacing w:before="4"/>
      </w:pPr>
    </w:p>
    <w:p>
      <w:pPr>
        <w:pStyle w:val="Heading1"/>
      </w:pPr>
      <w:r>
        <w:rPr/>
        <w:t>Effect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Profitability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Firm</w:t>
      </w:r>
      <w:r>
        <w:rPr>
          <w:spacing w:val="8"/>
        </w:rPr>
        <w:t> </w:t>
      </w:r>
      <w:r>
        <w:rPr/>
        <w:t>Value</w:t>
      </w:r>
    </w:p>
    <w:p>
      <w:pPr>
        <w:pStyle w:val="BodyText"/>
        <w:spacing w:line="244" w:lineRule="auto" w:before="3"/>
        <w:ind w:left="140" w:right="135"/>
        <w:jc w:val="both"/>
      </w:pPr>
      <w:r>
        <w:rPr/>
        <w:t>Based on Table 9 shows that the t-value of the Profitability to Firm Value is -1,240 &lt;1,661 with a</w:t>
      </w:r>
      <w:r>
        <w:rPr>
          <w:spacing w:val="1"/>
        </w:rPr>
        <w:t> </w:t>
      </w:r>
      <w:r>
        <w:rPr/>
        <w:t>significance level of 0.018 &lt;0.05. Thus the results of this study accept the fourth hypothesis that</w:t>
      </w:r>
      <w:r>
        <w:rPr>
          <w:spacing w:val="1"/>
        </w:rPr>
        <w:t> </w:t>
      </w:r>
      <w:r>
        <w:rPr/>
        <w:t>profitability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 negative and significant</w:t>
      </w:r>
      <w:r>
        <w:rPr>
          <w:spacing w:val="1"/>
        </w:rPr>
        <w:t> </w:t>
      </w:r>
      <w:r>
        <w:rPr/>
        <w:t>effect on firm</w:t>
      </w:r>
      <w:r>
        <w:rPr>
          <w:spacing w:val="1"/>
        </w:rPr>
        <w:t> </w:t>
      </w:r>
      <w:r>
        <w:rPr/>
        <w:t>value in pharmaceutical sub-sector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companies</w:t>
      </w:r>
      <w:r>
        <w:rPr>
          <w:spacing w:val="4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Indonesia</w:t>
      </w:r>
      <w:r>
        <w:rPr>
          <w:spacing w:val="3"/>
        </w:rPr>
        <w:t> </w:t>
      </w:r>
      <w:r>
        <w:rPr/>
        <w:t>Stock</w:t>
      </w:r>
      <w:r>
        <w:rPr>
          <w:spacing w:val="1"/>
        </w:rPr>
        <w:t> </w:t>
      </w:r>
      <w:r>
        <w:rPr/>
        <w:t>Exchange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2013-2017.</w:t>
      </w:r>
    </w:p>
    <w:p>
      <w:pPr>
        <w:pStyle w:val="BodyText"/>
        <w:spacing w:before="4"/>
      </w:pPr>
    </w:p>
    <w:p>
      <w:pPr>
        <w:pStyle w:val="Heading1"/>
      </w:pPr>
      <w:r>
        <w:rPr/>
        <w:t>Effect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Dividend</w:t>
      </w:r>
      <w:r>
        <w:rPr>
          <w:spacing w:val="8"/>
        </w:rPr>
        <w:t> </w:t>
      </w:r>
      <w:r>
        <w:rPr/>
        <w:t>Policy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Firm</w:t>
      </w:r>
      <w:r>
        <w:rPr>
          <w:spacing w:val="6"/>
        </w:rPr>
        <w:t> </w:t>
      </w:r>
      <w:r>
        <w:rPr/>
        <w:t>Value</w:t>
      </w:r>
    </w:p>
    <w:p>
      <w:pPr>
        <w:pStyle w:val="BodyText"/>
        <w:spacing w:line="244" w:lineRule="auto" w:before="6"/>
        <w:ind w:left="140" w:right="134"/>
        <w:jc w:val="both"/>
      </w:pP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shows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t-value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Dividend</w:t>
      </w:r>
      <w:r>
        <w:rPr>
          <w:spacing w:val="-4"/>
        </w:rPr>
        <w:t> </w:t>
      </w:r>
      <w:r>
        <w:rPr/>
        <w:t>Policy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Firm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6,454&gt;</w:t>
      </w:r>
      <w:r>
        <w:rPr>
          <w:spacing w:val="-3"/>
        </w:rPr>
        <w:t> </w:t>
      </w:r>
      <w:r>
        <w:rPr/>
        <w:t>1,661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 significance level of 0,000 &lt;0.05. Thus the results of this study accept the fifth hypothesis that</w:t>
      </w:r>
      <w:r>
        <w:rPr>
          <w:spacing w:val="1"/>
        </w:rPr>
        <w:t> </w:t>
      </w:r>
      <w:r>
        <w:rPr/>
        <w:t>profitability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pharmaceutical</w:t>
      </w:r>
      <w:r>
        <w:rPr>
          <w:spacing w:val="1"/>
        </w:rPr>
        <w:t> </w:t>
      </w:r>
      <w:r>
        <w:rPr/>
        <w:t>sub-sector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companies</w:t>
      </w:r>
      <w:r>
        <w:rPr>
          <w:spacing w:val="5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</w:t>
      </w:r>
      <w:r>
        <w:rPr>
          <w:spacing w:val="4"/>
        </w:rPr>
        <w:t> </w:t>
      </w:r>
      <w:r>
        <w:rPr/>
        <w:t>Stock</w:t>
      </w:r>
      <w:r>
        <w:rPr>
          <w:spacing w:val="1"/>
        </w:rPr>
        <w:t> </w:t>
      </w:r>
      <w:r>
        <w:rPr/>
        <w:t>Exchange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2013-2017.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Determination</w:t>
      </w:r>
      <w:r>
        <w:rPr>
          <w:spacing w:val="8"/>
        </w:rPr>
        <w:t> </w:t>
      </w:r>
      <w:r>
        <w:rPr/>
        <w:t>Coefficient</w:t>
      </w:r>
      <w:r>
        <w:rPr>
          <w:spacing w:val="10"/>
        </w:rPr>
        <w:t> </w:t>
      </w:r>
      <w:r>
        <w:rPr/>
        <w:t>Test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4" w:right="6" w:firstLine="0"/>
        <w:jc w:val="center"/>
        <w:rPr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4"/>
          <w:sz w:val="19"/>
        </w:rPr>
        <w:t> </w:t>
      </w:r>
      <w:r>
        <w:rPr>
          <w:rFonts w:ascii="Arial"/>
          <w:b/>
          <w:sz w:val="19"/>
        </w:rPr>
        <w:t>10.</w:t>
      </w:r>
      <w:r>
        <w:rPr>
          <w:rFonts w:ascii="Arial"/>
          <w:b/>
          <w:spacing w:val="6"/>
          <w:sz w:val="19"/>
        </w:rPr>
        <w:t> </w:t>
      </w:r>
      <w:r>
        <w:rPr>
          <w:sz w:val="19"/>
        </w:rPr>
        <w:t>Determination</w:t>
      </w:r>
      <w:r>
        <w:rPr>
          <w:spacing w:val="5"/>
          <w:sz w:val="19"/>
        </w:rPr>
        <w:t> </w:t>
      </w:r>
      <w:r>
        <w:rPr>
          <w:sz w:val="19"/>
        </w:rPr>
        <w:t>Coefficient</w:t>
      </w:r>
      <w:r>
        <w:rPr>
          <w:spacing w:val="-1"/>
          <w:sz w:val="19"/>
        </w:rPr>
        <w:t> </w:t>
      </w:r>
      <w:r>
        <w:rPr>
          <w:sz w:val="19"/>
        </w:rPr>
        <w:t>Test</w:t>
      </w:r>
      <w:r>
        <w:rPr>
          <w:spacing w:val="4"/>
          <w:sz w:val="19"/>
        </w:rPr>
        <w:t> </w:t>
      </w:r>
      <w:r>
        <w:rPr>
          <w:sz w:val="19"/>
        </w:rPr>
        <w:t>Results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208.018005pt;margin-top:12.472954pt;width:179.3pt;height:.25pt;mso-position-horizontal-relative:page;mso-position-vertical-relative:paragraph;z-index:-15714816;mso-wrap-distance-left:0;mso-wrap-distance-right:0" coordorigin="4160,249" coordsize="3586,5" path="m7746,249l5958,249,5953,249,4160,249,4160,254,5953,254,5958,254,7746,254,7746,249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4797" w:val="left" w:leader="none"/>
        </w:tabs>
        <w:spacing w:before="0"/>
        <w:ind w:left="3005" w:right="0" w:firstLine="0"/>
        <w:jc w:val="left"/>
        <w:rPr>
          <w:sz w:val="11"/>
        </w:rPr>
      </w:pPr>
      <w:r>
        <w:rPr>
          <w:w w:val="105"/>
          <w:sz w:val="17"/>
        </w:rPr>
        <w:t>Model</w:t>
        <w:tab/>
        <w:t>Adj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</w:t>
      </w:r>
      <w:r>
        <w:rPr>
          <w:w w:val="105"/>
          <w:position w:val="6"/>
          <w:sz w:val="11"/>
        </w:rPr>
        <w:t>2</w:t>
      </w:r>
    </w:p>
    <w:p>
      <w:pPr>
        <w:tabs>
          <w:tab w:pos="5092" w:val="right" w:leader="none"/>
        </w:tabs>
        <w:spacing w:before="65"/>
        <w:ind w:left="3005" w:right="0" w:firstLine="0"/>
        <w:jc w:val="left"/>
        <w:rPr>
          <w:sz w:val="17"/>
        </w:rPr>
      </w:pPr>
      <w:r>
        <w:rPr/>
        <w:pict>
          <v:shape style="position:absolute;margin-left:208.018005pt;margin-top:2.820417pt;width:179.3pt;height:.25pt;mso-position-horizontal-relative:page;mso-position-vertical-relative:paragraph;z-index:15744000" coordorigin="4160,56" coordsize="3586,5" path="m7746,56l5958,56,5953,56,4160,56,4160,61,5953,61,5958,61,7746,61,7746,56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Hypothesis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I.</w:t>
      </w:r>
      <w:r>
        <w:rPr>
          <w:rFonts w:ascii="Times New Roman"/>
          <w:w w:val="105"/>
          <w:sz w:val="17"/>
        </w:rPr>
        <w:tab/>
      </w:r>
      <w:r>
        <w:rPr>
          <w:w w:val="105"/>
          <w:sz w:val="17"/>
        </w:rPr>
        <w:t>708</w:t>
      </w:r>
    </w:p>
    <w:p>
      <w:pPr>
        <w:tabs>
          <w:tab w:pos="4797" w:val="left" w:leader="none"/>
        </w:tabs>
        <w:spacing w:before="77"/>
        <w:ind w:left="3005" w:right="0" w:firstLine="0"/>
        <w:jc w:val="left"/>
        <w:rPr>
          <w:sz w:val="17"/>
        </w:rPr>
      </w:pPr>
      <w:r>
        <w:rPr/>
        <w:pict>
          <v:shape style="position:absolute;margin-left:207.318008pt;margin-top:17.210846pt;width:180pt;height:.25pt;mso-position-horizontal-relative:page;mso-position-vertical-relative:paragraph;z-index:-15714304;mso-wrap-distance-left:0;mso-wrap-distance-right:0" coordorigin="4146,344" coordsize="3600,5" path="m7746,344l5953,344,5944,344,5939,344,4146,344,4146,349,5939,349,5944,349,5953,349,7746,349,7746,344xe" filled="true" fillcolor="#000000" stroked="false">
            <v:path arrowok="t"/>
            <v:fill type="solid"/>
            <w10:wrap type="topAndBottom"/>
          </v:shape>
        </w:pict>
      </w:r>
      <w:r>
        <w:rPr>
          <w:w w:val="105"/>
          <w:sz w:val="17"/>
        </w:rPr>
        <w:t>Hypothesis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II</w:t>
        <w:tab/>
        <w:t>.524</w:t>
      </w:r>
    </w:p>
    <w:p>
      <w:pPr>
        <w:spacing w:before="0"/>
        <w:ind w:left="4" w:right="5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Source: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Secondary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data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processed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with</w:t>
      </w:r>
      <w:r>
        <w:rPr>
          <w:rFonts w:ascii="Arial"/>
          <w:i/>
          <w:spacing w:val="-12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SPSS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output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24.0</w:t>
      </w:r>
    </w:p>
    <w:p>
      <w:pPr>
        <w:pStyle w:val="BodyText"/>
        <w:spacing w:before="8"/>
        <w:rPr>
          <w:rFonts w:ascii="Arial"/>
          <w:i/>
          <w:sz w:val="15"/>
        </w:rPr>
      </w:pPr>
    </w:p>
    <w:p>
      <w:pPr>
        <w:pStyle w:val="BodyText"/>
        <w:spacing w:line="244" w:lineRule="auto"/>
        <w:ind w:left="140" w:right="134"/>
        <w:jc w:val="both"/>
      </w:pPr>
      <w:r>
        <w:rPr/>
        <w:t>Based on Table 10, the </w:t>
      </w:r>
      <w:r>
        <w:rPr>
          <w:rFonts w:ascii="Arial"/>
          <w:i/>
        </w:rPr>
        <w:t>Adjusted R Square value </w:t>
      </w:r>
      <w:r>
        <w:rPr/>
        <w:t>for Hypothesis 1 is 0.708. This shows that the</w:t>
      </w:r>
      <w:r>
        <w:rPr>
          <w:spacing w:val="1"/>
        </w:rPr>
        <w:t> </w:t>
      </w:r>
      <w:r>
        <w:rPr/>
        <w:t>percentage of influence of independent variables (CR and ROE) on the dependent variable (DPR)</w:t>
      </w:r>
      <w:r>
        <w:rPr>
          <w:spacing w:val="-56"/>
        </w:rPr>
        <w:t> </w:t>
      </w:r>
      <w:r>
        <w:rPr/>
        <w:t>is 70.8%, while the remaining 20.2% is influenced by other factors not included in this regression</w:t>
      </w:r>
      <w:r>
        <w:rPr>
          <w:spacing w:val="1"/>
        </w:rPr>
        <w:t> </w:t>
      </w:r>
      <w:r>
        <w:rPr/>
        <w:t>model. And the value of </w:t>
      </w:r>
      <w:r>
        <w:rPr>
          <w:rFonts w:ascii="Arial"/>
          <w:i/>
        </w:rPr>
        <w:t>Adjusted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R Square</w:t>
      </w:r>
      <w:r>
        <w:rPr>
          <w:rFonts w:ascii="Arial"/>
          <w:i/>
          <w:spacing w:val="1"/>
        </w:rPr>
        <w:t> </w:t>
      </w:r>
      <w:r>
        <w:rPr/>
        <w:t>in hypothesis</w:t>
      </w:r>
      <w:r>
        <w:rPr>
          <w:spacing w:val="1"/>
        </w:rPr>
        <w:t> </w:t>
      </w:r>
      <w:r>
        <w:rPr/>
        <w:t>2 is known as 0.524. This</w:t>
      </w:r>
      <w:r>
        <w:rPr>
          <w:spacing w:val="58"/>
        </w:rPr>
        <w:t> </w:t>
      </w:r>
      <w:r>
        <w:rPr/>
        <w:t>shows that</w:t>
      </w:r>
      <w:r>
        <w:rPr>
          <w:spacing w:val="1"/>
        </w:rPr>
        <w:t> </w:t>
      </w:r>
      <w:r>
        <w:rPr/>
        <w:t>the percentage of influence of independent variables (CR, ROE and DPR) on the dependent</w:t>
      </w:r>
      <w:r>
        <w:rPr>
          <w:spacing w:val="1"/>
        </w:rPr>
        <w:t> </w:t>
      </w:r>
      <w:r>
        <w:rPr/>
        <w:t>variable (PBV) is 52.4%, while the remaining 47.6% is influenced by other factors not included in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regression</w:t>
      </w:r>
      <w:r>
        <w:rPr>
          <w:spacing w:val="-1"/>
        </w:rPr>
        <w:t> </w:t>
      </w:r>
      <w:r>
        <w:rPr/>
        <w:t>model.</w:t>
      </w:r>
    </w:p>
    <w:p>
      <w:pPr>
        <w:pStyle w:val="BodyText"/>
        <w:spacing w:before="2"/>
      </w:pPr>
    </w:p>
    <w:p>
      <w:pPr>
        <w:pStyle w:val="Heading1"/>
        <w:spacing w:line="244" w:lineRule="auto"/>
        <w:ind w:right="7461"/>
      </w:pPr>
      <w:r>
        <w:rPr/>
        <w:t>Path Analysis</w:t>
      </w:r>
      <w:r>
        <w:rPr>
          <w:spacing w:val="1"/>
        </w:rPr>
        <w:t> </w:t>
      </w:r>
      <w:r>
        <w:rPr/>
        <w:t>Line</w:t>
      </w:r>
      <w:r>
        <w:rPr>
          <w:spacing w:val="17"/>
        </w:rPr>
        <w:t> </w:t>
      </w:r>
      <w:r>
        <w:rPr/>
        <w:t>Diagrams</w:t>
      </w:r>
    </w:p>
    <w:p>
      <w:pPr>
        <w:pStyle w:val="BodyText"/>
        <w:ind w:left="140"/>
        <w:jc w:val="both"/>
      </w:pPr>
      <w:r>
        <w:rPr/>
        <w:t>The</w:t>
      </w:r>
      <w:r>
        <w:rPr>
          <w:spacing w:val="8"/>
        </w:rPr>
        <w:t> </w:t>
      </w:r>
      <w:r>
        <w:rPr/>
        <w:t>following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path</w:t>
      </w:r>
      <w:r>
        <w:rPr>
          <w:spacing w:val="4"/>
        </w:rPr>
        <w:t> </w:t>
      </w:r>
      <w:r>
        <w:rPr/>
        <w:t>diagram</w:t>
      </w:r>
      <w:r>
        <w:rPr>
          <w:spacing w:val="8"/>
        </w:rPr>
        <w:t> </w:t>
      </w:r>
      <w:r>
        <w:rPr/>
        <w:t>results</w:t>
      </w:r>
      <w:r>
        <w:rPr>
          <w:spacing w:val="7"/>
        </w:rPr>
        <w:t> </w:t>
      </w:r>
      <w:r>
        <w:rPr/>
        <w:t>obtained</w:t>
      </w:r>
      <w:r>
        <w:rPr>
          <w:spacing w:val="6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analysis.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85.270584pt;margin-top:13.426067pt;width:234.9pt;height:79.55pt;mso-position-horizontal-relative:page;mso-position-vertical-relative:paragraph;z-index:-15713792;mso-wrap-distance-left:0;mso-wrap-distance-right:0" coordorigin="3705,269" coordsize="4698,1591">
            <v:shape style="position:absolute;left:4531;top:507;width:3022;height:404" coordorigin="4532,507" coordsize="3022,404" path="m7444,795l7438,843,7458,846,7456,865,7436,865,7431,911,7553,866,7551,865,7456,865,7436,863,7547,863,7444,795xm7438,843l7436,863,7456,865,7458,846,7438,843xm4534,507l4532,526,7436,863,7438,843,4534,507xe" filled="true" fillcolor="#000000" stroked="false">
              <v:path arrowok="t"/>
              <v:fill type="solid"/>
            </v:shape>
            <v:rect style="position:absolute;left:5442;top:732;width:757;height:649" filled="true" fillcolor="#ff0000" stroked="false">
              <v:fill type="solid"/>
            </v:rect>
            <v:rect style="position:absolute;left:5442;top:732;width:757;height:649" filled="false" stroked="true" strokeweight="1.945098pt" strokecolor="#000000">
              <v:stroke dashstyle="solid"/>
            </v:rect>
            <v:rect style="position:absolute;left:7611;top:745;width:772;height:699" filled="true" fillcolor="#00b0f0" stroked="false">
              <v:fill type="solid"/>
            </v:rect>
            <v:rect style="position:absolute;left:7611;top:745;width:772;height:699" filled="false" stroked="true" strokeweight="1.945098pt" strokecolor="#000000">
              <v:stroke dashstyle="solid"/>
            </v:rect>
            <v:shape style="position:absolute;left:4508;top:1011;width:3071;height:611" coordorigin="4509,1012" coordsize="3071,611" path="m7567,1091l7481,1091,7462,1091,7459,1139,7567,1091xm7579,1264l7577,1264,7457,1217,7462,1265,4689,1520,5288,1160,5313,1202,5356,1133,5383,1091,5253,1102,5278,1143,4644,1524,4557,1532,4559,1551,4606,1547,4509,1606,4519,1622,4650,1543,7463,1285,7468,1333,7579,1264xm7579,1086l7465,1022,7463,1071,6206,1012,6205,1031,7462,1090,7481,1090,7569,1090,7579,1086xe" filled="true" fillcolor="#000000" stroked="false">
              <v:path arrowok="t"/>
              <v:fill type="solid"/>
            </v:shape>
            <v:shape style="position:absolute;left:4991;top:742;width:462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0,713</w:t>
                    </w:r>
                  </w:p>
                </w:txbxContent>
              </v:textbox>
              <w10:wrap type="none"/>
            </v:shape>
            <v:shape style="position:absolute;left:6345;top:553;width:765;height:512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242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-0,293</w:t>
                    </w:r>
                  </w:p>
                  <w:p>
                    <w:pPr>
                      <w:spacing w:line="229" w:lineRule="exact" w:before="85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0,602</w:t>
                    </w:r>
                  </w:p>
                </w:txbxContent>
              </v:textbox>
              <w10:wrap type="none"/>
            </v:shape>
            <v:shape style="position:absolute;left:4704;top:1143;width:462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0,729</w:t>
                    </w:r>
                  </w:p>
                </w:txbxContent>
              </v:textbox>
              <w10:wrap type="none"/>
            </v:shape>
            <v:shape style="position:absolute;left:7855;top:847;width:308;height:52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58" w:right="7" w:hanging="59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PB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6511;top:1505;width:522;height:194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-0,105</w:t>
                    </w:r>
                  </w:p>
                </w:txbxContent>
              </v:textbox>
              <w10:wrap type="none"/>
            </v:shape>
            <v:shape style="position:absolute;left:3801;top:1171;width:771;height:669" type="#_x0000_t202" filled="true" fillcolor="#d99593" stroked="true" strokeweight="1.945098pt" strokecolor="#000000">
              <v:textbox inset="0,0,0,0">
                <w:txbxContent>
                  <w:p>
                    <w:pPr>
                      <w:spacing w:line="242" w:lineRule="auto" w:before="75"/>
                      <w:ind w:left="295" w:right="189" w:hanging="92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RO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</w:rPr>
                      <w:t>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461;top:752;width:718;height:629" type="#_x0000_t202" filled="false" stroked="false">
              <v:textbox inset="0,0,0,0">
                <w:txbxContent>
                  <w:p>
                    <w:pPr>
                      <w:spacing w:line="242" w:lineRule="auto" w:before="74"/>
                      <w:ind w:left="281" w:right="193" w:hanging="71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DP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sz w:val="23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724;top:287;width:771;height:670" type="#_x0000_t202" filled="true" fillcolor="#d99593" stroked="true" strokeweight="1.945098pt" strokecolor="#000000">
              <v:textbox inset="0,0,0,0">
                <w:txbxContent>
                  <w:p>
                    <w:pPr>
                      <w:spacing w:line="242" w:lineRule="auto" w:before="73"/>
                      <w:ind w:left="166" w:right="151" w:firstLine="44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CR</w:t>
                    </w:r>
                    <w:r>
                      <w:rPr>
                        <w:rFonts w:ascii="Times New Roman"/>
                        <w:spacing w:val="-55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(X</w:t>
                    </w:r>
                    <w:r>
                      <w:rPr>
                        <w:rFonts w:ascii="Times New Roman"/>
                        <w:sz w:val="15"/>
                      </w:rPr>
                      <w:t>1</w:t>
                    </w:r>
                    <w:r>
                      <w:rPr>
                        <w:rFonts w:ascii="Times New Roman"/>
                        <w:position w:val="2"/>
                        <w:sz w:val="23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07;top:854;width:875;height:476" coordorigin="4508,854" coordsize="875,476" path="m5275,1283l5252,1326,5382,1329,5356,1292,5292,1292,5275,1283xm5284,1266l5275,1283,5292,1292,5301,1275,5284,1266xm5307,1223l5284,1266,5301,1275,5292,1292,5356,1292,5307,1223xm4517,854l4508,871,5275,1283,5284,1266,4517,85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2942" w:right="0" w:firstLine="0"/>
        <w:jc w:val="left"/>
        <w:rPr>
          <w:sz w:val="19"/>
        </w:rPr>
      </w:pPr>
      <w:r>
        <w:rPr>
          <w:rFonts w:ascii="Arial"/>
          <w:b/>
          <w:sz w:val="19"/>
        </w:rPr>
        <w:t>Figure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3.</w:t>
      </w:r>
      <w:r>
        <w:rPr>
          <w:rFonts w:ascii="Arial"/>
          <w:b/>
          <w:spacing w:val="12"/>
          <w:sz w:val="19"/>
        </w:rPr>
        <w:t> </w:t>
      </w:r>
      <w:r>
        <w:rPr>
          <w:sz w:val="19"/>
        </w:rPr>
        <w:t>Structural</w:t>
      </w:r>
      <w:r>
        <w:rPr>
          <w:spacing w:val="10"/>
          <w:sz w:val="19"/>
        </w:rPr>
        <w:t> </w:t>
      </w:r>
      <w:r>
        <w:rPr>
          <w:sz w:val="19"/>
        </w:rPr>
        <w:t>Model</w:t>
      </w:r>
      <w:r>
        <w:rPr>
          <w:spacing w:val="10"/>
          <w:sz w:val="19"/>
        </w:rPr>
        <w:t> </w:t>
      </w:r>
      <w:r>
        <w:rPr>
          <w:sz w:val="19"/>
        </w:rPr>
        <w:t>Path</w:t>
      </w:r>
      <w:r>
        <w:rPr>
          <w:spacing w:val="-1"/>
          <w:sz w:val="19"/>
        </w:rPr>
        <w:t> </w:t>
      </w:r>
      <w:r>
        <w:rPr>
          <w:sz w:val="19"/>
        </w:rPr>
        <w:t>Analysis</w:t>
      </w:r>
    </w:p>
    <w:p>
      <w:pPr>
        <w:spacing w:after="0"/>
        <w:jc w:val="left"/>
        <w:rPr>
          <w:sz w:val="19"/>
        </w:rPr>
        <w:sectPr>
          <w:pgSz w:w="11910" w:h="16840"/>
          <w:pgMar w:header="0" w:footer="1674" w:top="1320" w:bottom="186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pStyle w:val="BodyText"/>
        <w:spacing w:before="98"/>
        <w:ind w:left="140"/>
      </w:pPr>
      <w:r>
        <w:rPr/>
        <w:t>Description</w:t>
      </w:r>
      <w:r>
        <w:rPr>
          <w:spacing w:val="12"/>
        </w:rPr>
        <w:t> </w:t>
      </w:r>
      <w:r>
        <w:rPr/>
        <w:t>Calculation:</w:t>
      </w:r>
    </w:p>
    <w:p>
      <w:pPr>
        <w:pStyle w:val="BodyText"/>
        <w:spacing w:before="4"/>
        <w:ind w:left="140"/>
      </w:pPr>
      <w:r>
        <w:rPr/>
        <w:t>Liquidity</w:t>
      </w:r>
      <w:r>
        <w:rPr>
          <w:spacing w:val="6"/>
        </w:rPr>
        <w:t> </w:t>
      </w:r>
      <w:r>
        <w:rPr/>
        <w:t>of</w:t>
      </w:r>
    </w:p>
    <w:p>
      <w:pPr>
        <w:pStyle w:val="BodyText"/>
        <w:spacing w:before="4"/>
        <w:ind w:left="140"/>
      </w:pPr>
      <w:r>
        <w:rPr>
          <w:position w:val="2"/>
        </w:rPr>
        <w:t>Direct</w:t>
      </w:r>
      <w:r>
        <w:rPr>
          <w:spacing w:val="9"/>
          <w:position w:val="2"/>
        </w:rPr>
        <w:t> </w:t>
      </w:r>
      <w:r>
        <w:rPr>
          <w:position w:val="2"/>
        </w:rPr>
        <w:t>Effects</w:t>
      </w:r>
      <w:r>
        <w:rPr>
          <w:spacing w:val="7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1</w:t>
      </w:r>
      <w:r>
        <w:rPr>
          <w:position w:val="2"/>
        </w:rPr>
        <w:t>→</w:t>
      </w:r>
      <w:r>
        <w:rPr>
          <w:spacing w:val="3"/>
          <w:position w:val="2"/>
        </w:rPr>
        <w:t> </w:t>
      </w:r>
      <w:r>
        <w:rPr>
          <w:position w:val="2"/>
        </w:rPr>
        <w:t>Y)</w:t>
      </w:r>
      <w:r>
        <w:rPr>
          <w:spacing w:val="7"/>
          <w:position w:val="2"/>
        </w:rPr>
        <w:t> </w:t>
      </w:r>
      <w:r>
        <w:rPr>
          <w:position w:val="2"/>
        </w:rPr>
        <w:t>=</w:t>
      </w:r>
      <w:r>
        <w:rPr>
          <w:spacing w:val="6"/>
          <w:position w:val="2"/>
        </w:rPr>
        <w:t> </w:t>
      </w:r>
      <w:r>
        <w:rPr>
          <w:position w:val="2"/>
        </w:rPr>
        <w:t>-0.293</w:t>
      </w:r>
      <w:r>
        <w:rPr>
          <w:spacing w:val="6"/>
          <w:position w:val="2"/>
        </w:rPr>
        <w:t> </w:t>
      </w:r>
      <w:r>
        <w:rPr>
          <w:position w:val="2"/>
        </w:rPr>
        <w:t>Indirect</w:t>
      </w:r>
    </w:p>
    <w:p>
      <w:pPr>
        <w:pStyle w:val="BodyText"/>
        <w:spacing w:before="1"/>
        <w:ind w:left="140"/>
      </w:pPr>
      <w:r>
        <w:rPr>
          <w:position w:val="2"/>
        </w:rPr>
        <w:t>Effects</w:t>
      </w:r>
      <w:r>
        <w:rPr>
          <w:spacing w:val="4"/>
          <w:position w:val="2"/>
        </w:rPr>
        <w:t> </w:t>
      </w:r>
      <w:r>
        <w:rPr>
          <w:position w:val="2"/>
        </w:rPr>
        <w:t>(X(X</w:t>
      </w:r>
      <w:r>
        <w:rPr>
          <w:sz w:val="13"/>
        </w:rPr>
        <w:t>11</w:t>
      </w:r>
      <w:r>
        <w:rPr>
          <w:position w:val="2"/>
        </w:rPr>
        <w:t>→</w:t>
      </w:r>
      <w:r>
        <w:rPr>
          <w:spacing w:val="2"/>
          <w:position w:val="2"/>
        </w:rPr>
        <w:t> </w:t>
      </w:r>
      <w:r>
        <w:rPr>
          <w:position w:val="2"/>
        </w:rPr>
        <w:t>Y)</w:t>
      </w:r>
      <w:r>
        <w:rPr>
          <w:spacing w:val="4"/>
          <w:position w:val="2"/>
        </w:rPr>
        <w:t> </w:t>
      </w:r>
      <w:r>
        <w:rPr>
          <w:position w:val="2"/>
        </w:rPr>
        <w:t>*</w:t>
      </w:r>
      <w:r>
        <w:rPr>
          <w:spacing w:val="5"/>
          <w:position w:val="2"/>
        </w:rPr>
        <w:t> </w:t>
      </w:r>
      <w:r>
        <w:rPr>
          <w:position w:val="2"/>
        </w:rPr>
        <w:t>(M</w:t>
      </w:r>
      <w:r>
        <w:rPr>
          <w:spacing w:val="3"/>
          <w:position w:val="2"/>
        </w:rPr>
        <w:t> </w:t>
      </w:r>
      <w:r>
        <w:rPr>
          <w:position w:val="2"/>
        </w:rPr>
        <w:t>→</w:t>
      </w:r>
      <w:r>
        <w:rPr>
          <w:spacing w:val="1"/>
          <w:position w:val="2"/>
        </w:rPr>
        <w:t> </w:t>
      </w:r>
      <w:r>
        <w:rPr>
          <w:position w:val="2"/>
        </w:rPr>
        <w:t>Y)</w:t>
      </w:r>
      <w:r>
        <w:rPr>
          <w:spacing w:val="5"/>
          <w:position w:val="2"/>
        </w:rPr>
        <w:t> </w:t>
      </w:r>
      <w:r>
        <w:rPr>
          <w:position w:val="2"/>
        </w:rPr>
        <w:t>=</w:t>
      </w:r>
      <w:r>
        <w:rPr>
          <w:spacing w:val="7"/>
          <w:position w:val="2"/>
        </w:rPr>
        <w:t> </w:t>
      </w:r>
      <w:r>
        <w:rPr>
          <w:position w:val="2"/>
        </w:rPr>
        <w:t>0.713</w:t>
      </w:r>
      <w:r>
        <w:rPr>
          <w:spacing w:val="3"/>
          <w:position w:val="2"/>
        </w:rPr>
        <w:t> </w:t>
      </w:r>
      <w:r>
        <w:rPr>
          <w:position w:val="2"/>
        </w:rPr>
        <w:t>x</w:t>
      </w:r>
      <w:r>
        <w:rPr>
          <w:spacing w:val="7"/>
          <w:position w:val="2"/>
        </w:rPr>
        <w:t> </w:t>
      </w:r>
      <w:r>
        <w:rPr>
          <w:position w:val="2"/>
        </w:rPr>
        <w:t>0.602</w:t>
      </w:r>
      <w:r>
        <w:rPr>
          <w:spacing w:val="4"/>
          <w:position w:val="2"/>
        </w:rPr>
        <w:t> </w:t>
      </w:r>
      <w:r>
        <w:rPr>
          <w:position w:val="2"/>
        </w:rPr>
        <w:t>=</w:t>
      </w:r>
      <w:r>
        <w:rPr>
          <w:spacing w:val="7"/>
          <w:position w:val="2"/>
        </w:rPr>
        <w:t> </w:t>
      </w:r>
      <w:r>
        <w:rPr>
          <w:position w:val="2"/>
        </w:rPr>
        <w:t>0.429→</w:t>
      </w:r>
      <w:r>
        <w:rPr>
          <w:spacing w:val="1"/>
          <w:position w:val="2"/>
        </w:rPr>
        <w:t> </w:t>
      </w:r>
      <w:r>
        <w:rPr>
          <w:position w:val="2"/>
        </w:rPr>
        <w:t>Y)</w:t>
      </w:r>
    </w:p>
    <w:p>
      <w:pPr>
        <w:pStyle w:val="BodyText"/>
        <w:spacing w:before="4"/>
        <w:ind w:left="140"/>
      </w:pPr>
      <w:r>
        <w:rPr/>
        <w:t>Profitability</w:t>
      </w:r>
      <w:r>
        <w:rPr>
          <w:spacing w:val="7"/>
        </w:rPr>
        <w:t> </w:t>
      </w:r>
      <w:r>
        <w:rPr/>
        <w:t>of</w:t>
      </w:r>
    </w:p>
    <w:p>
      <w:pPr>
        <w:pStyle w:val="BodyText"/>
        <w:spacing w:before="4"/>
        <w:ind w:left="140"/>
      </w:pPr>
      <w:r>
        <w:rPr/>
        <w:t>Direct</w:t>
      </w:r>
      <w:r>
        <w:rPr>
          <w:spacing w:val="7"/>
        </w:rPr>
        <w:t> </w:t>
      </w:r>
      <w:r>
        <w:rPr/>
        <w:t>EffectsX2</w:t>
      </w:r>
      <w:r>
        <w:rPr>
          <w:spacing w:val="7"/>
        </w:rPr>
        <w:t> </w:t>
      </w:r>
      <w:r>
        <w:rPr/>
        <w:t>→</w:t>
      </w:r>
      <w:r>
        <w:rPr>
          <w:spacing w:val="3"/>
        </w:rPr>
        <w:t> </w:t>
      </w:r>
      <w:r>
        <w:rPr/>
        <w:t>Y)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-0.105</w:t>
      </w:r>
      <w:r>
        <w:rPr>
          <w:spacing w:val="5"/>
        </w:rPr>
        <w:t> </w:t>
      </w:r>
      <w:r>
        <w:rPr/>
        <w:t>Indirect</w:t>
      </w:r>
    </w:p>
    <w:p>
      <w:pPr>
        <w:pStyle w:val="BodyText"/>
        <w:spacing w:before="3"/>
        <w:ind w:left="140"/>
      </w:pPr>
      <w:r>
        <w:rPr/>
        <w:t>Influence</w:t>
      </w:r>
      <w:r>
        <w:rPr>
          <w:spacing w:val="3"/>
        </w:rPr>
        <w:t> </w:t>
      </w:r>
      <w:r>
        <w:rPr/>
        <w:t>(X2</w:t>
      </w:r>
      <w:r>
        <w:rPr>
          <w:spacing w:val="4"/>
        </w:rPr>
        <w:t> </w:t>
      </w:r>
      <w:r>
        <w:rPr/>
        <w:t>→</w:t>
      </w:r>
      <w:r>
        <w:rPr>
          <w:spacing w:val="2"/>
        </w:rPr>
        <w:t> </w:t>
      </w:r>
      <w:r>
        <w:rPr/>
        <w:t>Y)</w:t>
      </w:r>
      <w:r>
        <w:rPr>
          <w:spacing w:val="5"/>
        </w:rPr>
        <w:t> </w:t>
      </w:r>
      <w:r>
        <w:rPr/>
        <w:t>*</w:t>
      </w:r>
      <w:r>
        <w:rPr>
          <w:spacing w:val="5"/>
        </w:rPr>
        <w:t> </w:t>
      </w:r>
      <w:r>
        <w:rPr/>
        <w:t>(M</w:t>
      </w:r>
      <w:r>
        <w:rPr>
          <w:spacing w:val="5"/>
        </w:rPr>
        <w:t> </w:t>
      </w:r>
      <w:r>
        <w:rPr/>
        <w:t>→</w:t>
      </w:r>
      <w:r>
        <w:rPr>
          <w:spacing w:val="2"/>
        </w:rPr>
        <w:t> </w:t>
      </w:r>
      <w:r>
        <w:rPr/>
        <w:t>Y)</w:t>
      </w:r>
      <w:r>
        <w:rPr>
          <w:spacing w:val="5"/>
        </w:rPr>
        <w:t> </w:t>
      </w:r>
      <w:r>
        <w:rPr/>
        <w:t>=</w:t>
      </w:r>
      <w:r>
        <w:rPr>
          <w:spacing w:val="7"/>
        </w:rPr>
        <w:t> </w:t>
      </w:r>
      <w:r>
        <w:rPr/>
        <w:t>0.729</w:t>
      </w:r>
      <w:r>
        <w:rPr>
          <w:spacing w:val="4"/>
        </w:rPr>
        <w:t> </w:t>
      </w:r>
      <w:r>
        <w:rPr/>
        <w:t>x</w:t>
      </w:r>
      <w:r>
        <w:rPr>
          <w:spacing w:val="7"/>
        </w:rPr>
        <w:t> </w:t>
      </w:r>
      <w:r>
        <w:rPr/>
        <w:t>0.602</w:t>
      </w:r>
      <w:r>
        <w:rPr>
          <w:spacing w:val="4"/>
        </w:rPr>
        <w:t> </w:t>
      </w:r>
      <w:r>
        <w:rPr/>
        <w:t>=</w:t>
      </w:r>
      <w:r>
        <w:rPr>
          <w:spacing w:val="7"/>
        </w:rPr>
        <w:t> </w:t>
      </w:r>
      <w:r>
        <w:rPr/>
        <w:t>0.438</w: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/>
        <w:t>Dividend</w:t>
      </w:r>
      <w:r>
        <w:rPr>
          <w:spacing w:val="9"/>
        </w:rPr>
        <w:t> </w:t>
      </w:r>
      <w:r>
        <w:rPr/>
        <w:t>Policy</w:t>
      </w:r>
      <w:r>
        <w:rPr>
          <w:spacing w:val="4"/>
        </w:rPr>
        <w:t> </w:t>
      </w:r>
      <w:r>
        <w:rPr/>
        <w:t>Mediating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Effect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Liquidity</w:t>
      </w:r>
      <w:r>
        <w:rPr>
          <w:spacing w:val="9"/>
        </w:rPr>
        <w:t> </w:t>
      </w:r>
      <w:r>
        <w:rPr/>
        <w:t>on</w:t>
      </w:r>
      <w:r>
        <w:rPr>
          <w:spacing w:val="7"/>
        </w:rPr>
        <w:t> </w:t>
      </w:r>
      <w:r>
        <w:rPr/>
        <w:t>Firm</w:t>
      </w:r>
      <w:r>
        <w:rPr>
          <w:spacing w:val="10"/>
        </w:rPr>
        <w:t> </w:t>
      </w:r>
      <w:r>
        <w:rPr/>
        <w:t>Value</w:t>
      </w:r>
    </w:p>
    <w:p>
      <w:pPr>
        <w:pStyle w:val="BodyText"/>
        <w:spacing w:line="244" w:lineRule="auto" w:before="6"/>
        <w:ind w:left="140" w:right="135" w:firstLine="415"/>
        <w:jc w:val="both"/>
      </w:pPr>
      <w:r>
        <w:rPr/>
        <w:t>Based on calculations using the Path analysis above, a coefficient of direct effect liquidity is</w:t>
      </w:r>
      <w:r>
        <w:rPr>
          <w:spacing w:val="1"/>
        </w:rPr>
        <w:t> </w:t>
      </w:r>
      <w:r>
        <w:rPr/>
        <w:t>obtained to the company's value of -0.293 and the indirect effect of liquidity on the company's</w:t>
      </w:r>
      <w:r>
        <w:rPr>
          <w:spacing w:val="1"/>
        </w:rPr>
        <w:t> </w:t>
      </w:r>
      <w:r>
        <w:rPr/>
        <w:t>value of 0.429, meaning that the indirect effect (0.429) is greater than the direct influence (-0.293),</w:t>
      </w:r>
      <w:r>
        <w:rPr>
          <w:spacing w:val="-56"/>
        </w:rPr>
        <w:t> </w:t>
      </w:r>
      <w:r>
        <w:rPr/>
        <w:t>so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concluded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liquidity</w:t>
      </w:r>
      <w:r>
        <w:rPr>
          <w:spacing w:val="7"/>
        </w:rPr>
        <w:t> </w:t>
      </w:r>
      <w:r>
        <w:rPr/>
        <w:t>has</w:t>
      </w:r>
      <w:r>
        <w:rPr>
          <w:spacing w:val="3"/>
        </w:rPr>
        <w:t> </w:t>
      </w:r>
      <w:r>
        <w:rPr/>
        <w:t>an</w:t>
      </w:r>
      <w:r>
        <w:rPr>
          <w:spacing w:val="5"/>
        </w:rPr>
        <w:t> </w:t>
      </w:r>
      <w:r>
        <w:rPr/>
        <w:t>indirect</w:t>
      </w:r>
      <w:r>
        <w:rPr>
          <w:spacing w:val="7"/>
        </w:rPr>
        <w:t> </w:t>
      </w:r>
      <w:r>
        <w:rPr/>
        <w:t>effect</w:t>
      </w:r>
      <w:r>
        <w:rPr>
          <w:spacing w:val="8"/>
        </w:rPr>
        <w:t> </w:t>
      </w:r>
      <w:r>
        <w:rPr/>
        <w:t>on</w:t>
      </w:r>
      <w:r>
        <w:rPr>
          <w:spacing w:val="3"/>
        </w:rPr>
        <w:t> </w:t>
      </w:r>
      <w:r>
        <w:rPr/>
        <w:t>firm</w:t>
      </w:r>
      <w:r>
        <w:rPr>
          <w:spacing w:val="4"/>
        </w:rPr>
        <w:t> </w:t>
      </w:r>
      <w:r>
        <w:rPr/>
        <w:t>value</w:t>
      </w:r>
      <w:r>
        <w:rPr>
          <w:spacing w:val="5"/>
        </w:rPr>
        <w:t> </w:t>
      </w:r>
      <w:r>
        <w:rPr/>
        <w:t>through</w:t>
      </w:r>
      <w:r>
        <w:rPr>
          <w:spacing w:val="5"/>
        </w:rPr>
        <w:t> </w:t>
      </w:r>
      <w:r>
        <w:rPr/>
        <w:t>dividend</w:t>
      </w:r>
      <w:r>
        <w:rPr>
          <w:spacing w:val="6"/>
        </w:rPr>
        <w:t> </w:t>
      </w:r>
      <w:r>
        <w:rPr/>
        <w:t>policy.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Dividend</w:t>
      </w:r>
      <w:r>
        <w:rPr>
          <w:spacing w:val="8"/>
        </w:rPr>
        <w:t> </w:t>
      </w:r>
      <w:r>
        <w:rPr/>
        <w:t>Policy</w:t>
      </w:r>
      <w:r>
        <w:rPr>
          <w:spacing w:val="3"/>
        </w:rPr>
        <w:t> </w:t>
      </w:r>
      <w:r>
        <w:rPr/>
        <w:t>Mediates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Effect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Profitability</w:t>
      </w:r>
      <w:r>
        <w:rPr>
          <w:spacing w:val="6"/>
        </w:rPr>
        <w:t> </w:t>
      </w:r>
      <w:r>
        <w:rPr/>
        <w:t>on</w:t>
      </w:r>
      <w:r>
        <w:rPr>
          <w:spacing w:val="8"/>
        </w:rPr>
        <w:t> </w:t>
      </w:r>
      <w:r>
        <w:rPr/>
        <w:t>Firm</w:t>
      </w:r>
      <w:r>
        <w:rPr>
          <w:spacing w:val="7"/>
        </w:rPr>
        <w:t> </w:t>
      </w:r>
      <w:r>
        <w:rPr/>
        <w:t>Value</w:t>
      </w:r>
    </w:p>
    <w:p>
      <w:pPr>
        <w:pStyle w:val="BodyText"/>
        <w:spacing w:line="244" w:lineRule="auto" w:before="3"/>
        <w:ind w:left="140" w:right="132" w:firstLine="415"/>
        <w:jc w:val="both"/>
      </w:pPr>
      <w:r>
        <w:rPr/>
        <w:t>Based on calculations using the Path analysis above, the coefficient of direct effect on</w:t>
      </w:r>
      <w:r>
        <w:rPr>
          <w:spacing w:val="1"/>
        </w:rPr>
        <w:t> </w:t>
      </w:r>
      <w:r>
        <w:rPr/>
        <w:t>profitability on firm value is obtained and the indirect effect of liquidity on firm value is 0.438,</w:t>
      </w:r>
      <w:r>
        <w:rPr>
          <w:spacing w:val="1"/>
        </w:rPr>
        <w:t> </w:t>
      </w:r>
      <w:r>
        <w:rPr/>
        <w:t>meaning that the indirect effect (0.438) is greater than on direct influence (-0.105), so it can be</w:t>
      </w:r>
      <w:r>
        <w:rPr>
          <w:spacing w:val="1"/>
        </w:rPr>
        <w:t> </w:t>
      </w:r>
      <w:r>
        <w:rPr/>
        <w:t>concluded</w:t>
      </w:r>
      <w:r>
        <w:rPr>
          <w:spacing w:val="2"/>
        </w:rPr>
        <w:t> </w:t>
      </w:r>
      <w:r>
        <w:rPr/>
        <w:t>that</w:t>
      </w:r>
      <w:r>
        <w:rPr>
          <w:spacing w:val="5"/>
        </w:rPr>
        <w:t> </w:t>
      </w:r>
      <w:r>
        <w:rPr/>
        <w:t>liquidity</w:t>
      </w:r>
      <w:r>
        <w:rPr>
          <w:spacing w:val="4"/>
        </w:rPr>
        <w:t> </w:t>
      </w:r>
      <w:r>
        <w:rPr/>
        <w:t>has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indirect</w:t>
      </w:r>
      <w:r>
        <w:rPr>
          <w:spacing w:val="5"/>
        </w:rPr>
        <w:t> </w:t>
      </w:r>
      <w:r>
        <w:rPr/>
        <w:t>effect</w:t>
      </w:r>
      <w:r>
        <w:rPr>
          <w:spacing w:val="5"/>
        </w:rPr>
        <w:t> </w:t>
      </w:r>
      <w:r>
        <w:rPr/>
        <w:t>on firm</w:t>
      </w:r>
      <w:r>
        <w:rPr>
          <w:spacing w:val="4"/>
        </w:rPr>
        <w:t> </w:t>
      </w:r>
      <w:r>
        <w:rPr/>
        <w:t>value</w:t>
      </w:r>
      <w:r>
        <w:rPr>
          <w:spacing w:val="1"/>
        </w:rPr>
        <w:t> </w:t>
      </w:r>
      <w:r>
        <w:rPr/>
        <w:t>through</w:t>
      </w:r>
      <w:r>
        <w:rPr>
          <w:spacing w:val="2"/>
        </w:rPr>
        <w:t> </w:t>
      </w:r>
      <w:r>
        <w:rPr/>
        <w:t>dividend</w:t>
      </w:r>
      <w:r>
        <w:rPr>
          <w:spacing w:val="3"/>
        </w:rPr>
        <w:t> </w:t>
      </w:r>
      <w:r>
        <w:rPr/>
        <w:t>policy.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CONCLUSION</w:t>
      </w:r>
    </w:p>
    <w:p>
      <w:pPr>
        <w:spacing w:before="4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Conclusion</w:t>
      </w:r>
    </w:p>
    <w:p>
      <w:pPr>
        <w:pStyle w:val="BodyText"/>
        <w:spacing w:before="4"/>
        <w:ind w:left="140"/>
        <w:jc w:val="both"/>
      </w:pPr>
      <w:r>
        <w:rPr/>
        <w:t>Based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results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research</w:t>
      </w:r>
      <w:r>
        <w:rPr>
          <w:spacing w:val="8"/>
        </w:rPr>
        <w:t> </w:t>
      </w:r>
      <w:r>
        <w:rPr/>
        <w:t>and</w:t>
      </w:r>
      <w:r>
        <w:rPr>
          <w:spacing w:val="4"/>
        </w:rPr>
        <w:t> </w:t>
      </w:r>
      <w:r>
        <w:rPr/>
        <w:t>discussion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5"/>
        </w:rPr>
        <w:t> </w:t>
      </w:r>
      <w:r>
        <w:rPr/>
        <w:t>study,</w:t>
      </w:r>
      <w:r>
        <w:rPr>
          <w:spacing w:val="9"/>
        </w:rPr>
        <w:t> </w:t>
      </w:r>
      <w:r>
        <w:rPr/>
        <w:t>it</w:t>
      </w:r>
      <w:r>
        <w:rPr>
          <w:spacing w:val="6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7"/>
        </w:rPr>
        <w:t> </w:t>
      </w:r>
      <w:r>
        <w:rPr/>
        <w:t>concluded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follows: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4" w:lineRule="auto" w:before="6" w:after="0"/>
        <w:ind w:left="556" w:right="133" w:hanging="416"/>
        <w:jc w:val="both"/>
        <w:rPr>
          <w:sz w:val="21"/>
        </w:rPr>
      </w:pPr>
      <w:r>
        <w:rPr>
          <w:sz w:val="21"/>
        </w:rPr>
        <w:t>The value of pharmaceutical sub-sector manufacturing companies listed on the Indonesia</w:t>
      </w:r>
      <w:r>
        <w:rPr>
          <w:spacing w:val="1"/>
          <w:sz w:val="21"/>
        </w:rPr>
        <w:t> </w:t>
      </w:r>
      <w:r>
        <w:rPr>
          <w:sz w:val="21"/>
        </w:rPr>
        <w:t>Stock Exchange in 2013-2017 tends to fluctuate, there are two companies experiencing an</w:t>
      </w:r>
      <w:r>
        <w:rPr>
          <w:spacing w:val="1"/>
          <w:sz w:val="21"/>
        </w:rPr>
        <w:t> </w:t>
      </w:r>
      <w:r>
        <w:rPr>
          <w:sz w:val="21"/>
        </w:rPr>
        <w:t>increase namely PT Kimia Farma (Persero) Tbk and PT Merck Tbk, and 3 pharmaceutical</w:t>
      </w:r>
      <w:r>
        <w:rPr>
          <w:spacing w:val="1"/>
          <w:sz w:val="21"/>
        </w:rPr>
        <w:t> </w:t>
      </w:r>
      <w:r>
        <w:rPr>
          <w:sz w:val="21"/>
        </w:rPr>
        <w:t>companies that experienced a decline namely at PT Darya-Varia Laboratoria Tbk, PT Kalbe</w:t>
      </w:r>
      <w:r>
        <w:rPr>
          <w:spacing w:val="1"/>
          <w:sz w:val="21"/>
        </w:rPr>
        <w:t> </w:t>
      </w:r>
      <w:r>
        <w:rPr>
          <w:sz w:val="21"/>
        </w:rPr>
        <w:t>Farma</w:t>
      </w:r>
      <w:r>
        <w:rPr>
          <w:spacing w:val="-3"/>
          <w:sz w:val="21"/>
        </w:rPr>
        <w:t> </w:t>
      </w:r>
      <w:r>
        <w:rPr>
          <w:sz w:val="21"/>
        </w:rPr>
        <w:t>Tbk, and</w:t>
      </w:r>
      <w:r>
        <w:rPr>
          <w:spacing w:val="1"/>
          <w:sz w:val="21"/>
        </w:rPr>
        <w:t> </w:t>
      </w:r>
      <w:r>
        <w:rPr>
          <w:sz w:val="21"/>
        </w:rPr>
        <w:t>PT.</w:t>
      </w:r>
      <w:r>
        <w:rPr>
          <w:spacing w:val="-2"/>
          <w:sz w:val="21"/>
        </w:rPr>
        <w:t> </w:t>
      </w:r>
      <w:r>
        <w:rPr>
          <w:sz w:val="21"/>
        </w:rPr>
        <w:t>Tempo</w:t>
      </w:r>
      <w:r>
        <w:rPr>
          <w:spacing w:val="1"/>
          <w:sz w:val="21"/>
        </w:rPr>
        <w:t> </w:t>
      </w:r>
      <w:r>
        <w:rPr>
          <w:sz w:val="21"/>
        </w:rPr>
        <w:t>Scan</w:t>
      </w:r>
      <w:r>
        <w:rPr>
          <w:spacing w:val="1"/>
          <w:sz w:val="21"/>
        </w:rPr>
        <w:t> </w:t>
      </w:r>
      <w:r>
        <w:rPr>
          <w:sz w:val="21"/>
        </w:rPr>
        <w:t>Pacific</w:t>
      </w:r>
      <w:r>
        <w:rPr>
          <w:spacing w:val="-2"/>
          <w:sz w:val="21"/>
        </w:rPr>
        <w:t> </w:t>
      </w:r>
      <w:r>
        <w:rPr>
          <w:sz w:val="21"/>
        </w:rPr>
        <w:t>Tbk.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4" w:lineRule="auto" w:before="0" w:after="0"/>
        <w:ind w:left="556" w:right="135" w:hanging="416"/>
        <w:jc w:val="both"/>
        <w:rPr>
          <w:sz w:val="21"/>
        </w:rPr>
      </w:pPr>
      <w:r>
        <w:rPr>
          <w:sz w:val="21"/>
        </w:rPr>
        <w:t>Liquidity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profitability</w:t>
      </w:r>
      <w:r>
        <w:rPr>
          <w:spacing w:val="1"/>
          <w:sz w:val="21"/>
        </w:rPr>
        <w:t> </w:t>
      </w:r>
      <w:r>
        <w:rPr>
          <w:sz w:val="21"/>
        </w:rPr>
        <w:t>have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positive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significant</w:t>
      </w:r>
      <w:r>
        <w:rPr>
          <w:spacing w:val="1"/>
          <w:sz w:val="21"/>
        </w:rPr>
        <w:t> </w:t>
      </w:r>
      <w:r>
        <w:rPr>
          <w:sz w:val="21"/>
        </w:rPr>
        <w:t>effect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dividend</w:t>
      </w:r>
      <w:r>
        <w:rPr>
          <w:spacing w:val="1"/>
          <w:sz w:val="21"/>
        </w:rPr>
        <w:t> </w:t>
      </w:r>
      <w:r>
        <w:rPr>
          <w:sz w:val="21"/>
        </w:rPr>
        <w:t>policy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pharmaceutical</w:t>
      </w:r>
      <w:r>
        <w:rPr>
          <w:spacing w:val="1"/>
          <w:sz w:val="21"/>
        </w:rPr>
        <w:t> </w:t>
      </w:r>
      <w:r>
        <w:rPr>
          <w:sz w:val="21"/>
        </w:rPr>
        <w:t>sub-sector</w:t>
      </w:r>
      <w:r>
        <w:rPr>
          <w:spacing w:val="1"/>
          <w:sz w:val="21"/>
        </w:rPr>
        <w:t> </w:t>
      </w:r>
      <w:r>
        <w:rPr>
          <w:sz w:val="21"/>
        </w:rPr>
        <w:t>manufacturing</w:t>
      </w:r>
      <w:r>
        <w:rPr>
          <w:spacing w:val="1"/>
          <w:sz w:val="21"/>
        </w:rPr>
        <w:t> </w:t>
      </w:r>
      <w:r>
        <w:rPr>
          <w:sz w:val="21"/>
        </w:rPr>
        <w:t>companies</w:t>
      </w:r>
      <w:r>
        <w:rPr>
          <w:spacing w:val="1"/>
          <w:sz w:val="21"/>
        </w:rPr>
        <w:t> </w:t>
      </w:r>
      <w:r>
        <w:rPr>
          <w:sz w:val="21"/>
        </w:rPr>
        <w:t>listed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59"/>
          <w:sz w:val="21"/>
        </w:rPr>
        <w:t> </w:t>
      </w:r>
      <w:r>
        <w:rPr>
          <w:sz w:val="21"/>
        </w:rPr>
        <w:t>Indonesia</w:t>
      </w:r>
      <w:r>
        <w:rPr>
          <w:spacing w:val="59"/>
          <w:sz w:val="21"/>
        </w:rPr>
        <w:t> </w:t>
      </w:r>
      <w:r>
        <w:rPr>
          <w:sz w:val="21"/>
        </w:rPr>
        <w:t>Stock</w:t>
      </w:r>
      <w:r>
        <w:rPr>
          <w:spacing w:val="1"/>
          <w:sz w:val="21"/>
        </w:rPr>
        <w:t> </w:t>
      </w:r>
      <w:r>
        <w:rPr>
          <w:sz w:val="21"/>
        </w:rPr>
        <w:t>Exchange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2013-2017.</w:t>
      </w:r>
    </w:p>
    <w:p>
      <w:pPr>
        <w:pStyle w:val="ListParagraph"/>
        <w:numPr>
          <w:ilvl w:val="0"/>
          <w:numId w:val="4"/>
        </w:numPr>
        <w:tabs>
          <w:tab w:pos="557" w:val="left" w:leader="none"/>
        </w:tabs>
        <w:spacing w:line="244" w:lineRule="auto" w:before="0" w:after="0"/>
        <w:ind w:left="556" w:right="135" w:hanging="416"/>
        <w:jc w:val="both"/>
        <w:rPr>
          <w:sz w:val="21"/>
        </w:rPr>
      </w:pPr>
      <w:r>
        <w:rPr>
          <w:sz w:val="21"/>
        </w:rPr>
        <w:t>Liquidity and profitability have a negative and significant effect on firm value, while dividend</w:t>
      </w:r>
      <w:r>
        <w:rPr>
          <w:spacing w:val="1"/>
          <w:sz w:val="21"/>
        </w:rPr>
        <w:t> </w:t>
      </w:r>
      <w:r>
        <w:rPr>
          <w:sz w:val="21"/>
        </w:rPr>
        <w:t>policy</w:t>
      </w:r>
      <w:r>
        <w:rPr>
          <w:spacing w:val="-5"/>
          <w:sz w:val="21"/>
        </w:rPr>
        <w:t> </w:t>
      </w:r>
      <w:r>
        <w:rPr>
          <w:sz w:val="21"/>
        </w:rPr>
        <w:t>has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positive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significant</w:t>
      </w:r>
      <w:r>
        <w:rPr>
          <w:spacing w:val="-3"/>
          <w:sz w:val="21"/>
        </w:rPr>
        <w:t> </w:t>
      </w:r>
      <w:r>
        <w:rPr>
          <w:sz w:val="21"/>
        </w:rPr>
        <w:t>effect</w:t>
      </w:r>
      <w:r>
        <w:rPr>
          <w:spacing w:val="-7"/>
          <w:sz w:val="21"/>
        </w:rPr>
        <w:t> </w:t>
      </w:r>
      <w:r>
        <w:rPr>
          <w:sz w:val="21"/>
        </w:rPr>
        <w:t>on</w:t>
      </w:r>
      <w:r>
        <w:rPr>
          <w:spacing w:val="-7"/>
          <w:sz w:val="21"/>
        </w:rPr>
        <w:t> </w:t>
      </w:r>
      <w:r>
        <w:rPr>
          <w:sz w:val="21"/>
        </w:rPr>
        <w:t>firm</w:t>
      </w:r>
      <w:r>
        <w:rPr>
          <w:spacing w:val="-5"/>
          <w:sz w:val="21"/>
        </w:rPr>
        <w:t> </w:t>
      </w:r>
      <w:r>
        <w:rPr>
          <w:sz w:val="21"/>
        </w:rPr>
        <w:t>value,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dividend</w:t>
      </w:r>
      <w:r>
        <w:rPr>
          <w:spacing w:val="-5"/>
          <w:sz w:val="21"/>
        </w:rPr>
        <w:t> </w:t>
      </w:r>
      <w:r>
        <w:rPr>
          <w:sz w:val="21"/>
        </w:rPr>
        <w:t>policy</w:t>
      </w:r>
      <w:r>
        <w:rPr>
          <w:spacing w:val="-7"/>
          <w:sz w:val="21"/>
        </w:rPr>
        <w:t> </w:t>
      </w:r>
      <w:r>
        <w:rPr>
          <w:sz w:val="21"/>
        </w:rPr>
        <w:t>is</w:t>
      </w:r>
      <w:r>
        <w:rPr>
          <w:spacing w:val="-4"/>
          <w:sz w:val="21"/>
        </w:rPr>
        <w:t> </w:t>
      </w:r>
      <w:r>
        <w:rPr>
          <w:sz w:val="21"/>
        </w:rPr>
        <w:t>able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mediate</w:t>
      </w:r>
      <w:r>
        <w:rPr>
          <w:spacing w:val="1"/>
          <w:sz w:val="21"/>
        </w:rPr>
        <w:t> </w:t>
      </w:r>
      <w:r>
        <w:rPr>
          <w:sz w:val="21"/>
        </w:rPr>
        <w:t>the effect of liquidity and profitability on the value of pharmaceutical sub-sector manufacturing</w:t>
      </w:r>
      <w:r>
        <w:rPr>
          <w:spacing w:val="-56"/>
          <w:sz w:val="21"/>
        </w:rPr>
        <w:t> </w:t>
      </w:r>
      <w:r>
        <w:rPr>
          <w:sz w:val="21"/>
        </w:rPr>
        <w:t>companies</w:t>
      </w:r>
      <w:r>
        <w:rPr>
          <w:spacing w:val="2"/>
          <w:sz w:val="21"/>
        </w:rPr>
        <w:t> </w:t>
      </w:r>
      <w:r>
        <w:rPr>
          <w:sz w:val="21"/>
        </w:rPr>
        <w:t>listed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the Indonesia</w:t>
      </w:r>
      <w:r>
        <w:rPr>
          <w:spacing w:val="3"/>
          <w:sz w:val="21"/>
        </w:rPr>
        <w:t> </w:t>
      </w:r>
      <w:r>
        <w:rPr>
          <w:sz w:val="21"/>
        </w:rPr>
        <w:t>Stock</w:t>
      </w:r>
      <w:r>
        <w:rPr>
          <w:spacing w:val="1"/>
          <w:sz w:val="21"/>
        </w:rPr>
        <w:t> </w:t>
      </w:r>
      <w:r>
        <w:rPr>
          <w:sz w:val="21"/>
        </w:rPr>
        <w:t>Exchange</w:t>
      </w:r>
      <w:r>
        <w:rPr>
          <w:spacing w:val="3"/>
          <w:sz w:val="21"/>
        </w:rPr>
        <w:t> </w:t>
      </w:r>
      <w:r>
        <w:rPr>
          <w:sz w:val="21"/>
        </w:rPr>
        <w:t>in</w:t>
      </w:r>
      <w:r>
        <w:rPr>
          <w:spacing w:val="2"/>
          <w:sz w:val="21"/>
        </w:rPr>
        <w:t> </w:t>
      </w:r>
      <w:r>
        <w:rPr>
          <w:sz w:val="21"/>
        </w:rPr>
        <w:t>2013-2017.</w:t>
      </w:r>
    </w:p>
    <w:p>
      <w:pPr>
        <w:pStyle w:val="BodyText"/>
      </w:pPr>
    </w:p>
    <w:p>
      <w:pPr>
        <w:pStyle w:val="Heading1"/>
        <w:spacing w:before="1"/>
      </w:pPr>
      <w:r>
        <w:rPr/>
        <w:t>Suggestion</w:t>
      </w:r>
    </w:p>
    <w:p>
      <w:pPr>
        <w:pStyle w:val="BodyText"/>
        <w:spacing w:before="3"/>
        <w:ind w:left="140"/>
        <w:jc w:val="both"/>
      </w:pPr>
      <w:r>
        <w:rPr/>
        <w:t>Based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conclusions,</w:t>
      </w:r>
      <w:r>
        <w:rPr>
          <w:spacing w:val="10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suggested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follows:</w:t>
      </w:r>
    </w:p>
    <w:p>
      <w:pPr>
        <w:pStyle w:val="ListParagraph"/>
        <w:numPr>
          <w:ilvl w:val="0"/>
          <w:numId w:val="5"/>
        </w:numPr>
        <w:tabs>
          <w:tab w:pos="557" w:val="left" w:leader="none"/>
        </w:tabs>
        <w:spacing w:line="244" w:lineRule="auto" w:before="6" w:after="0"/>
        <w:ind w:left="556" w:right="133" w:hanging="416"/>
        <w:jc w:val="both"/>
        <w:rPr>
          <w:sz w:val="21"/>
        </w:rPr>
      </w:pPr>
      <w:r>
        <w:rPr>
          <w:sz w:val="21"/>
        </w:rPr>
        <w:t>Companies</w:t>
      </w:r>
      <w:r>
        <w:rPr>
          <w:spacing w:val="37"/>
          <w:sz w:val="21"/>
        </w:rPr>
        <w:t> </w:t>
      </w:r>
      <w:r>
        <w:rPr>
          <w:sz w:val="21"/>
        </w:rPr>
        <w:t>should</w:t>
      </w:r>
      <w:r>
        <w:rPr>
          <w:spacing w:val="35"/>
          <w:sz w:val="21"/>
        </w:rPr>
        <w:t> </w:t>
      </w:r>
      <w:r>
        <w:rPr>
          <w:sz w:val="21"/>
        </w:rPr>
        <w:t>continue</w:t>
      </w:r>
      <w:r>
        <w:rPr>
          <w:spacing w:val="37"/>
          <w:sz w:val="21"/>
        </w:rPr>
        <w:t> </w:t>
      </w:r>
      <w:r>
        <w:rPr>
          <w:sz w:val="21"/>
        </w:rPr>
        <w:t>to</w:t>
      </w:r>
      <w:r>
        <w:rPr>
          <w:spacing w:val="35"/>
          <w:sz w:val="21"/>
        </w:rPr>
        <w:t> </w:t>
      </w:r>
      <w:r>
        <w:rPr>
          <w:sz w:val="21"/>
        </w:rPr>
        <w:t>improve</w:t>
      </w:r>
      <w:r>
        <w:rPr>
          <w:spacing w:val="32"/>
          <w:sz w:val="21"/>
        </w:rPr>
        <w:t> </w:t>
      </w:r>
      <w:r>
        <w:rPr>
          <w:sz w:val="21"/>
        </w:rPr>
        <w:t>their</w:t>
      </w:r>
      <w:r>
        <w:rPr>
          <w:spacing w:val="36"/>
          <w:sz w:val="21"/>
        </w:rPr>
        <w:t> </w:t>
      </w:r>
      <w:r>
        <w:rPr>
          <w:sz w:val="21"/>
        </w:rPr>
        <w:t>ability</w:t>
      </w:r>
      <w:r>
        <w:rPr>
          <w:spacing w:val="37"/>
          <w:sz w:val="21"/>
        </w:rPr>
        <w:t> </w:t>
      </w:r>
      <w:r>
        <w:rPr>
          <w:sz w:val="21"/>
        </w:rPr>
        <w:t>to</w:t>
      </w:r>
      <w:r>
        <w:rPr>
          <w:spacing w:val="35"/>
          <w:sz w:val="21"/>
        </w:rPr>
        <w:t> </w:t>
      </w:r>
      <w:r>
        <w:rPr>
          <w:sz w:val="21"/>
        </w:rPr>
        <w:t>generate</w:t>
      </w:r>
      <w:r>
        <w:rPr>
          <w:spacing w:val="35"/>
          <w:sz w:val="21"/>
        </w:rPr>
        <w:t> </w:t>
      </w:r>
      <w:r>
        <w:rPr>
          <w:sz w:val="21"/>
        </w:rPr>
        <w:t>profits,</w:t>
      </w:r>
      <w:r>
        <w:rPr>
          <w:spacing w:val="33"/>
          <w:sz w:val="21"/>
        </w:rPr>
        <w:t> </w:t>
      </w:r>
      <w:r>
        <w:rPr>
          <w:sz w:val="21"/>
        </w:rPr>
        <w:t>both</w:t>
      </w:r>
      <w:r>
        <w:rPr>
          <w:spacing w:val="38"/>
          <w:sz w:val="21"/>
        </w:rPr>
        <w:t> </w:t>
      </w:r>
      <w:r>
        <w:rPr>
          <w:sz w:val="21"/>
        </w:rPr>
        <w:t>in</w:t>
      </w:r>
      <w:r>
        <w:rPr>
          <w:spacing w:val="35"/>
          <w:sz w:val="21"/>
        </w:rPr>
        <w:t> </w:t>
      </w:r>
      <w:r>
        <w:rPr>
          <w:sz w:val="21"/>
        </w:rPr>
        <w:t>increasing</w:t>
      </w:r>
      <w:r>
        <w:rPr>
          <w:spacing w:val="1"/>
          <w:sz w:val="21"/>
        </w:rPr>
        <w:t> </w:t>
      </w:r>
      <w:r>
        <w:rPr>
          <w:sz w:val="21"/>
        </w:rPr>
        <w:t>sales</w:t>
      </w:r>
      <w:r>
        <w:rPr>
          <w:spacing w:val="1"/>
          <w:sz w:val="21"/>
        </w:rPr>
        <w:t> </w:t>
      </w:r>
      <w:r>
        <w:rPr>
          <w:sz w:val="21"/>
        </w:rPr>
        <w:t>or using</w:t>
      </w:r>
      <w:r>
        <w:rPr>
          <w:spacing w:val="1"/>
          <w:sz w:val="21"/>
        </w:rPr>
        <w:t> </w:t>
      </w:r>
      <w:r>
        <w:rPr>
          <w:sz w:val="21"/>
        </w:rPr>
        <w:t>assets optimally.</w:t>
      </w:r>
    </w:p>
    <w:p>
      <w:pPr>
        <w:pStyle w:val="ListParagraph"/>
        <w:numPr>
          <w:ilvl w:val="0"/>
          <w:numId w:val="5"/>
        </w:numPr>
        <w:tabs>
          <w:tab w:pos="557" w:val="left" w:leader="none"/>
        </w:tabs>
        <w:spacing w:line="242" w:lineRule="auto" w:before="1" w:after="0"/>
        <w:ind w:left="556" w:right="135" w:hanging="416"/>
        <w:jc w:val="both"/>
        <w:rPr>
          <w:sz w:val="21"/>
        </w:rPr>
      </w:pPr>
      <w:r>
        <w:rPr>
          <w:sz w:val="21"/>
        </w:rPr>
        <w:t>Companies should limit the use of large amounts of debt and make investments such as the</w:t>
      </w:r>
      <w:r>
        <w:rPr>
          <w:spacing w:val="1"/>
          <w:sz w:val="21"/>
        </w:rPr>
        <w:t> </w:t>
      </w:r>
      <w:r>
        <w:rPr>
          <w:sz w:val="21"/>
        </w:rPr>
        <w:t>addition</w:t>
      </w:r>
      <w:r>
        <w:rPr>
          <w:spacing w:val="2"/>
          <w:sz w:val="21"/>
        </w:rPr>
        <w:t> </w:t>
      </w:r>
      <w:r>
        <w:rPr>
          <w:sz w:val="21"/>
        </w:rPr>
        <w:t>of</w:t>
      </w:r>
      <w:r>
        <w:rPr>
          <w:spacing w:val="1"/>
          <w:sz w:val="21"/>
        </w:rPr>
        <w:t> </w:t>
      </w:r>
      <w:r>
        <w:rPr>
          <w:sz w:val="21"/>
        </w:rPr>
        <w:t>fixed</w:t>
      </w:r>
      <w:r>
        <w:rPr>
          <w:spacing w:val="2"/>
          <w:sz w:val="21"/>
        </w:rPr>
        <w:t> </w:t>
      </w:r>
      <w:r>
        <w:rPr>
          <w:sz w:val="21"/>
        </w:rPr>
        <w:t>assets</w:t>
      </w:r>
      <w:r>
        <w:rPr>
          <w:spacing w:val="1"/>
          <w:sz w:val="21"/>
        </w:rPr>
        <w:t> </w:t>
      </w:r>
      <w:r>
        <w:rPr>
          <w:sz w:val="21"/>
        </w:rPr>
        <w:t>can</w:t>
      </w:r>
      <w:r>
        <w:rPr>
          <w:spacing w:val="2"/>
          <w:sz w:val="21"/>
        </w:rPr>
        <w:t> </w:t>
      </w:r>
      <w:r>
        <w:rPr>
          <w:sz w:val="21"/>
        </w:rPr>
        <w:t>encourage company productivity.</w:t>
      </w:r>
    </w:p>
    <w:p>
      <w:pPr>
        <w:pStyle w:val="ListParagraph"/>
        <w:numPr>
          <w:ilvl w:val="0"/>
          <w:numId w:val="5"/>
        </w:numPr>
        <w:tabs>
          <w:tab w:pos="557" w:val="left" w:leader="none"/>
        </w:tabs>
        <w:spacing w:line="244" w:lineRule="auto" w:before="2" w:after="0"/>
        <w:ind w:left="556" w:right="138" w:hanging="416"/>
        <w:jc w:val="both"/>
        <w:rPr>
          <w:sz w:val="21"/>
        </w:rPr>
      </w:pPr>
      <w:r>
        <w:rPr>
          <w:sz w:val="21"/>
        </w:rPr>
        <w:t>Determine</w:t>
      </w:r>
      <w:r>
        <w:rPr>
          <w:spacing w:val="10"/>
          <w:sz w:val="21"/>
        </w:rPr>
        <w:t> </w:t>
      </w:r>
      <w:r>
        <w:rPr>
          <w:sz w:val="21"/>
        </w:rPr>
        <w:t>policies</w:t>
      </w:r>
      <w:r>
        <w:rPr>
          <w:spacing w:val="13"/>
          <w:sz w:val="21"/>
        </w:rPr>
        <w:t> </w:t>
      </w:r>
      <w:r>
        <w:rPr>
          <w:sz w:val="21"/>
        </w:rPr>
        <w:t>in</w:t>
      </w:r>
      <w:r>
        <w:rPr>
          <w:spacing w:val="12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payment</w:t>
      </w:r>
      <w:r>
        <w:rPr>
          <w:spacing w:val="13"/>
          <w:sz w:val="21"/>
        </w:rPr>
        <w:t> </w:t>
      </w:r>
      <w:r>
        <w:rPr>
          <w:sz w:val="21"/>
        </w:rPr>
        <w:t>of</w:t>
      </w:r>
      <w:r>
        <w:rPr>
          <w:spacing w:val="11"/>
          <w:sz w:val="21"/>
        </w:rPr>
        <w:t> </w:t>
      </w:r>
      <w:r>
        <w:rPr>
          <w:sz w:val="21"/>
        </w:rPr>
        <w:t>dividends</w:t>
      </w:r>
      <w:r>
        <w:rPr>
          <w:spacing w:val="12"/>
          <w:sz w:val="21"/>
        </w:rPr>
        <w:t> </w:t>
      </w:r>
      <w:r>
        <w:rPr>
          <w:sz w:val="21"/>
        </w:rPr>
        <w:t>appropriately</w:t>
      </w:r>
      <w:r>
        <w:rPr>
          <w:spacing w:val="11"/>
          <w:sz w:val="21"/>
        </w:rPr>
        <w:t> </w:t>
      </w:r>
      <w:r>
        <w:rPr>
          <w:sz w:val="21"/>
        </w:rPr>
        <w:t>in</w:t>
      </w:r>
      <w:r>
        <w:rPr>
          <w:spacing w:val="14"/>
          <w:sz w:val="21"/>
        </w:rPr>
        <w:t> </w:t>
      </w:r>
      <w:r>
        <w:rPr>
          <w:sz w:val="21"/>
        </w:rPr>
        <w:t>order</w:t>
      </w:r>
      <w:r>
        <w:rPr>
          <w:spacing w:val="12"/>
          <w:sz w:val="21"/>
        </w:rPr>
        <w:t> </w:t>
      </w:r>
      <w:r>
        <w:rPr>
          <w:sz w:val="21"/>
        </w:rPr>
        <w:t>to</w:t>
      </w:r>
      <w:r>
        <w:rPr>
          <w:spacing w:val="10"/>
          <w:sz w:val="21"/>
        </w:rPr>
        <w:t> </w:t>
      </w:r>
      <w:r>
        <w:rPr>
          <w:sz w:val="21"/>
        </w:rPr>
        <w:t>determine</w:t>
      </w:r>
      <w:r>
        <w:rPr>
          <w:spacing w:val="11"/>
          <w:sz w:val="21"/>
        </w:rPr>
        <w:t> </w:t>
      </w:r>
      <w:r>
        <w:rPr>
          <w:sz w:val="21"/>
        </w:rPr>
        <w:t>the</w:t>
      </w:r>
      <w:r>
        <w:rPr>
          <w:spacing w:val="13"/>
          <w:sz w:val="21"/>
        </w:rPr>
        <w:t> </w:t>
      </w:r>
      <w:r>
        <w:rPr>
          <w:sz w:val="21"/>
        </w:rPr>
        <w:t>price</w:t>
      </w:r>
      <w:r>
        <w:rPr>
          <w:spacing w:val="1"/>
          <w:sz w:val="21"/>
        </w:rPr>
        <w:t> </w:t>
      </w:r>
      <w:r>
        <w:rPr>
          <w:sz w:val="21"/>
        </w:rPr>
        <w:t>of shares sold which later causes a positive stock price reaction so that investors will be</w:t>
      </w:r>
      <w:r>
        <w:rPr>
          <w:spacing w:val="1"/>
          <w:sz w:val="21"/>
        </w:rPr>
        <w:t> </w:t>
      </w:r>
      <w:r>
        <w:rPr>
          <w:sz w:val="21"/>
        </w:rPr>
        <w:t>interested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investing</w:t>
      </w:r>
      <w:r>
        <w:rPr>
          <w:spacing w:val="1"/>
          <w:sz w:val="21"/>
        </w:rPr>
        <w:t> </w:t>
      </w:r>
      <w:r>
        <w:rPr>
          <w:sz w:val="21"/>
        </w:rPr>
        <w:t>in the</w:t>
      </w:r>
      <w:r>
        <w:rPr>
          <w:spacing w:val="1"/>
          <w:sz w:val="21"/>
        </w:rPr>
        <w:t> </w:t>
      </w:r>
      <w:r>
        <w:rPr>
          <w:sz w:val="21"/>
        </w:rPr>
        <w:t>company.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6"/>
      </w:pPr>
      <w:r>
        <w:rPr/>
        <w:t>REFERENCES</w:t>
      </w:r>
    </w:p>
    <w:p>
      <w:pPr>
        <w:spacing w:after="0"/>
        <w:sectPr>
          <w:pgSz w:w="11910" w:h="16840"/>
          <w:pgMar w:header="0" w:footer="1674" w:top="1320" w:bottom="1860" w:left="1260" w:right="1260"/>
        </w:sectPr>
      </w:pPr>
    </w:p>
    <w:p>
      <w:pPr>
        <w:spacing w:before="79"/>
        <w:ind w:left="140" w:right="0" w:firstLine="0"/>
        <w:jc w:val="both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Dian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Kristianti,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dkk</w:t>
      </w:r>
    </w:p>
    <w:p>
      <w:pPr>
        <w:spacing w:line="247" w:lineRule="auto" w:before="5"/>
        <w:ind w:left="140" w:right="138" w:firstLine="0"/>
        <w:jc w:val="both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The Impact Of Liquidity And Profitability On Firm Value With Dividend Policy As An Intervening Variable (Empirical</w:t>
      </w:r>
      <w:r>
        <w:rPr>
          <w:rFonts w:ascii="Arial"/>
          <w:i/>
          <w:spacing w:val="1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Study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Of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Manufacturing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Companies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Pharmaceutical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Sub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Sector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Listed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On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The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Indonesia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Stock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Exchange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In</w:t>
      </w:r>
      <w:r>
        <w:rPr>
          <w:rFonts w:ascii="Arial"/>
          <w:i/>
          <w:spacing w:val="-47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2013-2017)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341pt;width:458.022pt;height:.700235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i/>
          <w:sz w:val="6"/>
        </w:rPr>
      </w:pPr>
    </w:p>
    <w:p>
      <w:pPr>
        <w:spacing w:line="247" w:lineRule="auto" w:before="98"/>
        <w:ind w:left="416" w:right="138" w:hanging="276"/>
        <w:jc w:val="both"/>
        <w:rPr>
          <w:sz w:val="19"/>
        </w:rPr>
      </w:pPr>
      <w:r>
        <w:rPr>
          <w:sz w:val="19"/>
        </w:rPr>
        <w:t>Agus, T. B., &amp; Prawoto, N. (2016). </w:t>
      </w:r>
      <w:r>
        <w:rPr>
          <w:rFonts w:ascii="Arial"/>
          <w:i/>
          <w:sz w:val="19"/>
        </w:rPr>
        <w:t>Analisis Regresi dalam Penelitian Ekonomi &amp; Bisnis: Dilengkapi Aplikasi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SPSS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&amp;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Eviews</w:t>
      </w:r>
      <w:r>
        <w:rPr>
          <w:sz w:val="19"/>
        </w:rPr>
        <w:t>.</w:t>
      </w:r>
      <w:r>
        <w:rPr>
          <w:spacing w:val="2"/>
          <w:sz w:val="19"/>
        </w:rPr>
        <w:t> </w:t>
      </w:r>
      <w:r>
        <w:rPr>
          <w:sz w:val="19"/>
        </w:rPr>
        <w:t>Jakarta:</w:t>
      </w:r>
      <w:r>
        <w:rPr>
          <w:spacing w:val="2"/>
          <w:sz w:val="19"/>
        </w:rPr>
        <w:t> </w:t>
      </w:r>
      <w:r>
        <w:rPr>
          <w:sz w:val="19"/>
        </w:rPr>
        <w:t>Rajawali</w:t>
      </w:r>
      <w:r>
        <w:rPr>
          <w:spacing w:val="3"/>
          <w:sz w:val="19"/>
        </w:rPr>
        <w:t> </w:t>
      </w:r>
      <w:r>
        <w:rPr>
          <w:sz w:val="19"/>
        </w:rPr>
        <w:t>Pers.</w:t>
      </w:r>
    </w:p>
    <w:p>
      <w:pPr>
        <w:spacing w:line="247" w:lineRule="auto" w:before="114"/>
        <w:ind w:left="416" w:right="138" w:hanging="276"/>
        <w:jc w:val="both"/>
        <w:rPr>
          <w:sz w:val="19"/>
        </w:rPr>
      </w:pPr>
      <w:r>
        <w:rPr>
          <w:sz w:val="19"/>
        </w:rPr>
        <w:t>Dewi,</w:t>
      </w:r>
      <w:r>
        <w:rPr>
          <w:spacing w:val="1"/>
          <w:sz w:val="19"/>
        </w:rPr>
        <w:t> </w:t>
      </w:r>
      <w:r>
        <w:rPr>
          <w:sz w:val="19"/>
        </w:rPr>
        <w:t>A.</w:t>
      </w:r>
      <w:r>
        <w:rPr>
          <w:spacing w:val="1"/>
          <w:sz w:val="19"/>
        </w:rPr>
        <w:t> </w:t>
      </w:r>
      <w:r>
        <w:rPr>
          <w:sz w:val="19"/>
        </w:rPr>
        <w:t>A.,</w:t>
      </w:r>
      <w:r>
        <w:rPr>
          <w:spacing w:val="1"/>
          <w:sz w:val="19"/>
        </w:rPr>
        <w:t> </w:t>
      </w:r>
      <w:r>
        <w:rPr>
          <w:sz w:val="19"/>
        </w:rPr>
        <w:t>&amp;</w:t>
      </w:r>
      <w:r>
        <w:rPr>
          <w:spacing w:val="1"/>
          <w:sz w:val="19"/>
        </w:rPr>
        <w:t> </w:t>
      </w:r>
      <w:r>
        <w:rPr>
          <w:sz w:val="19"/>
        </w:rPr>
        <w:t>Wirawati,</w:t>
      </w:r>
      <w:r>
        <w:rPr>
          <w:spacing w:val="1"/>
          <w:sz w:val="19"/>
        </w:rPr>
        <w:t> </w:t>
      </w:r>
      <w:r>
        <w:rPr>
          <w:sz w:val="19"/>
        </w:rPr>
        <w:t>N.</w:t>
      </w:r>
      <w:r>
        <w:rPr>
          <w:spacing w:val="1"/>
          <w:sz w:val="19"/>
        </w:rPr>
        <w:t> </w:t>
      </w:r>
      <w:r>
        <w:rPr>
          <w:sz w:val="19"/>
        </w:rPr>
        <w:t>G.</w:t>
      </w:r>
      <w:r>
        <w:rPr>
          <w:spacing w:val="1"/>
          <w:sz w:val="19"/>
        </w:rPr>
        <w:t> </w:t>
      </w:r>
      <w:r>
        <w:rPr>
          <w:sz w:val="19"/>
        </w:rPr>
        <w:t>P.</w:t>
      </w:r>
      <w:r>
        <w:rPr>
          <w:spacing w:val="1"/>
          <w:sz w:val="19"/>
        </w:rPr>
        <w:t> </w:t>
      </w:r>
      <w:r>
        <w:rPr>
          <w:sz w:val="19"/>
        </w:rPr>
        <w:t>(2018).</w:t>
      </w:r>
      <w:r>
        <w:rPr>
          <w:spacing w:val="1"/>
          <w:sz w:val="19"/>
        </w:rPr>
        <w:t> </w:t>
      </w:r>
      <w:r>
        <w:rPr>
          <w:sz w:val="19"/>
        </w:rPr>
        <w:t>Pengaruh</w:t>
      </w:r>
      <w:r>
        <w:rPr>
          <w:spacing w:val="1"/>
          <w:sz w:val="19"/>
        </w:rPr>
        <w:t> </w:t>
      </w:r>
      <w:r>
        <w:rPr>
          <w:sz w:val="19"/>
        </w:rPr>
        <w:t>profitabilitas</w:t>
      </w:r>
      <w:r>
        <w:rPr>
          <w:spacing w:val="1"/>
          <w:sz w:val="19"/>
        </w:rPr>
        <w:t> </w:t>
      </w:r>
      <w:r>
        <w:rPr>
          <w:sz w:val="19"/>
        </w:rPr>
        <w:t>terhadap</w:t>
      </w:r>
      <w:r>
        <w:rPr>
          <w:spacing w:val="1"/>
          <w:sz w:val="19"/>
        </w:rPr>
        <w:t> </w:t>
      </w:r>
      <w:r>
        <w:rPr>
          <w:sz w:val="19"/>
        </w:rPr>
        <w:t>nilai</w:t>
      </w:r>
      <w:r>
        <w:rPr>
          <w:spacing w:val="1"/>
          <w:sz w:val="19"/>
        </w:rPr>
        <w:t> </w:t>
      </w:r>
      <w:r>
        <w:rPr>
          <w:sz w:val="19"/>
        </w:rPr>
        <w:t>perusahaan</w:t>
      </w:r>
      <w:r>
        <w:rPr>
          <w:spacing w:val="52"/>
          <w:sz w:val="19"/>
        </w:rPr>
        <w:t> </w:t>
      </w:r>
      <w:r>
        <w:rPr>
          <w:sz w:val="19"/>
        </w:rPr>
        <w:t>dengan</w:t>
      </w:r>
      <w:r>
        <w:rPr>
          <w:spacing w:val="1"/>
          <w:sz w:val="19"/>
        </w:rPr>
        <w:t> </w:t>
      </w:r>
      <w:r>
        <w:rPr>
          <w:sz w:val="19"/>
        </w:rPr>
        <w:t>corporate</w:t>
      </w:r>
      <w:r>
        <w:rPr>
          <w:spacing w:val="1"/>
          <w:sz w:val="19"/>
        </w:rPr>
        <w:t> </w:t>
      </w:r>
      <w:r>
        <w:rPr>
          <w:sz w:val="19"/>
        </w:rPr>
        <w:t>social</w:t>
      </w:r>
      <w:r>
        <w:rPr>
          <w:spacing w:val="1"/>
          <w:sz w:val="19"/>
        </w:rPr>
        <w:t> </w:t>
      </w:r>
      <w:r>
        <w:rPr>
          <w:sz w:val="19"/>
        </w:rPr>
        <w:t>responsibility</w:t>
      </w:r>
      <w:r>
        <w:rPr>
          <w:spacing w:val="1"/>
          <w:sz w:val="19"/>
        </w:rPr>
        <w:t> </w:t>
      </w:r>
      <w:r>
        <w:rPr>
          <w:sz w:val="19"/>
        </w:rPr>
        <w:t>sebagai</w:t>
      </w:r>
      <w:r>
        <w:rPr>
          <w:spacing w:val="1"/>
          <w:sz w:val="19"/>
        </w:rPr>
        <w:t> </w:t>
      </w:r>
      <w:r>
        <w:rPr>
          <w:sz w:val="19"/>
        </w:rPr>
        <w:t>variable</w:t>
      </w:r>
      <w:r>
        <w:rPr>
          <w:spacing w:val="1"/>
          <w:sz w:val="19"/>
        </w:rPr>
        <w:t> </w:t>
      </w:r>
      <w:r>
        <w:rPr>
          <w:sz w:val="19"/>
        </w:rPr>
        <w:t>intervening.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52"/>
          <w:sz w:val="19"/>
        </w:rPr>
        <w:t> </w:t>
      </w:r>
      <w:r>
        <w:rPr>
          <w:rFonts w:ascii="Arial"/>
          <w:i/>
          <w:sz w:val="19"/>
        </w:rPr>
        <w:t>Universitas</w:t>
      </w:r>
      <w:r>
        <w:rPr>
          <w:rFonts w:ascii="Arial"/>
          <w:i/>
          <w:spacing w:val="53"/>
          <w:sz w:val="19"/>
        </w:rPr>
        <w:t> </w:t>
      </w:r>
      <w:r>
        <w:rPr>
          <w:rFonts w:ascii="Arial"/>
          <w:i/>
          <w:sz w:val="19"/>
        </w:rPr>
        <w:t>Udayana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22</w:t>
      </w:r>
      <w:r>
        <w:rPr>
          <w:sz w:val="19"/>
        </w:rPr>
        <w:t>(2),</w:t>
      </w:r>
      <w:r>
        <w:rPr>
          <w:spacing w:val="1"/>
          <w:sz w:val="19"/>
        </w:rPr>
        <w:t> </w:t>
      </w:r>
      <w:r>
        <w:rPr>
          <w:sz w:val="19"/>
        </w:rPr>
        <w:t>1557-1583.</w:t>
      </w:r>
    </w:p>
    <w:p>
      <w:pPr>
        <w:spacing w:line="247" w:lineRule="auto" w:before="112"/>
        <w:ind w:left="416" w:right="146" w:hanging="276"/>
        <w:jc w:val="both"/>
        <w:rPr>
          <w:sz w:val="19"/>
        </w:rPr>
      </w:pPr>
      <w:r>
        <w:rPr>
          <w:sz w:val="19"/>
        </w:rPr>
        <w:t>Diswani,</w:t>
      </w:r>
      <w:r>
        <w:rPr>
          <w:spacing w:val="1"/>
          <w:sz w:val="19"/>
        </w:rPr>
        <w:t> </w:t>
      </w:r>
      <w:r>
        <w:rPr>
          <w:sz w:val="19"/>
        </w:rPr>
        <w:t>W.</w:t>
      </w:r>
      <w:r>
        <w:rPr>
          <w:spacing w:val="1"/>
          <w:sz w:val="19"/>
        </w:rPr>
        <w:t> </w:t>
      </w:r>
      <w:r>
        <w:rPr>
          <w:sz w:val="19"/>
        </w:rPr>
        <w:t>(2012).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Pengaruh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Struktur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Modal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Profitabilitas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terhadap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Nilai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Perusahaan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dengan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Kebijakan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Dividen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sebagai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Variabel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Intervening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pada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Perusahaan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yang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Masuk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Kelompok</w:t>
      </w:r>
      <w:r>
        <w:rPr>
          <w:rFonts w:ascii="Arial"/>
          <w:i/>
          <w:spacing w:val="52"/>
          <w:sz w:val="19"/>
        </w:rPr>
        <w:t> </w:t>
      </w:r>
      <w:r>
        <w:rPr>
          <w:rFonts w:ascii="Arial"/>
          <w:i/>
          <w:sz w:val="19"/>
        </w:rPr>
        <w:t>Jakarta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Islamix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Index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Periode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2007-2010</w:t>
      </w:r>
      <w:r>
        <w:rPr>
          <w:sz w:val="19"/>
        </w:rPr>
        <w:t>.</w:t>
      </w:r>
      <w:r>
        <w:rPr>
          <w:spacing w:val="4"/>
          <w:sz w:val="19"/>
        </w:rPr>
        <w:t> </w:t>
      </w:r>
      <w:r>
        <w:rPr>
          <w:sz w:val="19"/>
        </w:rPr>
        <w:t>Bandung:</w:t>
      </w:r>
      <w:r>
        <w:rPr>
          <w:spacing w:val="5"/>
          <w:sz w:val="19"/>
        </w:rPr>
        <w:t> </w:t>
      </w:r>
      <w:r>
        <w:rPr>
          <w:sz w:val="19"/>
        </w:rPr>
        <w:t>Politeknik</w:t>
      </w:r>
      <w:r>
        <w:rPr>
          <w:spacing w:val="5"/>
          <w:sz w:val="19"/>
        </w:rPr>
        <w:t> </w:t>
      </w:r>
      <w:r>
        <w:rPr>
          <w:sz w:val="19"/>
        </w:rPr>
        <w:t>Negeri</w:t>
      </w:r>
      <w:r>
        <w:rPr>
          <w:spacing w:val="1"/>
          <w:sz w:val="19"/>
        </w:rPr>
        <w:t> </w:t>
      </w:r>
      <w:r>
        <w:rPr>
          <w:sz w:val="19"/>
        </w:rPr>
        <w:t>Bandung.</w:t>
      </w:r>
    </w:p>
    <w:p>
      <w:pPr>
        <w:spacing w:before="114"/>
        <w:ind w:left="140" w:right="0" w:firstLine="0"/>
        <w:jc w:val="left"/>
        <w:rPr>
          <w:sz w:val="19"/>
        </w:rPr>
      </w:pPr>
      <w:r>
        <w:rPr>
          <w:sz w:val="19"/>
        </w:rPr>
        <w:t>Fahmi,</w:t>
      </w:r>
      <w:r>
        <w:rPr>
          <w:spacing w:val="11"/>
          <w:sz w:val="19"/>
        </w:rPr>
        <w:t> </w:t>
      </w:r>
      <w:r>
        <w:rPr>
          <w:sz w:val="19"/>
        </w:rPr>
        <w:t>I.</w:t>
      </w:r>
      <w:r>
        <w:rPr>
          <w:spacing w:val="11"/>
          <w:sz w:val="19"/>
        </w:rPr>
        <w:t> </w:t>
      </w:r>
      <w:r>
        <w:rPr>
          <w:sz w:val="19"/>
        </w:rPr>
        <w:t>(2015).</w:t>
      </w:r>
      <w:r>
        <w:rPr>
          <w:spacing w:val="14"/>
          <w:sz w:val="19"/>
        </w:rPr>
        <w:t> </w:t>
      </w:r>
      <w:r>
        <w:rPr>
          <w:rFonts w:ascii="Arial"/>
          <w:i/>
          <w:sz w:val="19"/>
        </w:rPr>
        <w:t>Analisis</w:t>
      </w:r>
      <w:r>
        <w:rPr>
          <w:rFonts w:ascii="Arial"/>
          <w:i/>
          <w:spacing w:val="12"/>
          <w:sz w:val="19"/>
        </w:rPr>
        <w:t> </w:t>
      </w:r>
      <w:r>
        <w:rPr>
          <w:rFonts w:ascii="Arial"/>
          <w:i/>
          <w:sz w:val="19"/>
        </w:rPr>
        <w:t>Laporan</w:t>
      </w:r>
      <w:r>
        <w:rPr>
          <w:rFonts w:ascii="Arial"/>
          <w:i/>
          <w:spacing w:val="12"/>
          <w:sz w:val="19"/>
        </w:rPr>
        <w:t> </w:t>
      </w:r>
      <w:r>
        <w:rPr>
          <w:rFonts w:ascii="Arial"/>
          <w:i/>
          <w:sz w:val="19"/>
        </w:rPr>
        <w:t>Keuangan</w:t>
      </w:r>
      <w:r>
        <w:rPr>
          <w:sz w:val="19"/>
        </w:rPr>
        <w:t>.</w:t>
      </w:r>
      <w:r>
        <w:rPr>
          <w:spacing w:val="11"/>
          <w:sz w:val="19"/>
        </w:rPr>
        <w:t> </w:t>
      </w:r>
      <w:r>
        <w:rPr>
          <w:sz w:val="19"/>
        </w:rPr>
        <w:t>Cetakan</w:t>
      </w:r>
      <w:r>
        <w:rPr>
          <w:spacing w:val="12"/>
          <w:sz w:val="19"/>
        </w:rPr>
        <w:t> </w:t>
      </w:r>
      <w:r>
        <w:rPr>
          <w:sz w:val="19"/>
        </w:rPr>
        <w:t>Ketiga.</w:t>
      </w:r>
      <w:r>
        <w:rPr>
          <w:spacing w:val="12"/>
          <w:sz w:val="19"/>
        </w:rPr>
        <w:t> </w:t>
      </w:r>
      <w:r>
        <w:rPr>
          <w:sz w:val="19"/>
        </w:rPr>
        <w:t>Bandung:</w:t>
      </w:r>
      <w:r>
        <w:rPr>
          <w:spacing w:val="11"/>
          <w:sz w:val="19"/>
        </w:rPr>
        <w:t> </w:t>
      </w:r>
      <w:r>
        <w:rPr>
          <w:sz w:val="19"/>
        </w:rPr>
        <w:t>Penerbit</w:t>
      </w:r>
      <w:r>
        <w:rPr>
          <w:spacing w:val="12"/>
          <w:sz w:val="19"/>
        </w:rPr>
        <w:t> </w:t>
      </w:r>
      <w:r>
        <w:rPr>
          <w:sz w:val="19"/>
        </w:rPr>
        <w:t>Alfabeta.</w:t>
      </w:r>
    </w:p>
    <w:p>
      <w:pPr>
        <w:spacing w:line="247" w:lineRule="auto" w:before="122"/>
        <w:ind w:left="416" w:right="144" w:hanging="276"/>
        <w:jc w:val="both"/>
        <w:rPr>
          <w:sz w:val="19"/>
        </w:rPr>
      </w:pPr>
      <w:r>
        <w:rPr>
          <w:sz w:val="19"/>
        </w:rPr>
        <w:t>Fenandar, G. I., &amp; Raharja, S. (2012). Pengaruh keputusan investasi, kepurusan pendanaan, dan kebijakan</w:t>
      </w:r>
      <w:r>
        <w:rPr>
          <w:spacing w:val="1"/>
          <w:sz w:val="19"/>
        </w:rPr>
        <w:t> </w:t>
      </w:r>
      <w:r>
        <w:rPr>
          <w:sz w:val="19"/>
        </w:rPr>
        <w:t>dividen</w:t>
      </w:r>
      <w:r>
        <w:rPr>
          <w:spacing w:val="2"/>
          <w:sz w:val="19"/>
        </w:rPr>
        <w:t> </w:t>
      </w:r>
      <w:r>
        <w:rPr>
          <w:sz w:val="19"/>
        </w:rPr>
        <w:t>terhadap</w:t>
      </w:r>
      <w:r>
        <w:rPr>
          <w:spacing w:val="5"/>
          <w:sz w:val="19"/>
        </w:rPr>
        <w:t> </w:t>
      </w:r>
      <w:r>
        <w:rPr>
          <w:sz w:val="19"/>
        </w:rPr>
        <w:t>nilai</w:t>
      </w:r>
      <w:r>
        <w:rPr>
          <w:spacing w:val="3"/>
          <w:sz w:val="19"/>
        </w:rPr>
        <w:t> </w:t>
      </w:r>
      <w:r>
        <w:rPr>
          <w:sz w:val="19"/>
        </w:rPr>
        <w:t>perusahaan.</w:t>
      </w:r>
      <w:r>
        <w:rPr>
          <w:spacing w:val="7"/>
          <w:sz w:val="19"/>
        </w:rPr>
        <w:t> </w:t>
      </w:r>
      <w:r>
        <w:rPr>
          <w:rFonts w:ascii="Arial"/>
          <w:i/>
          <w:sz w:val="19"/>
        </w:rPr>
        <w:t>Diponegoro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Journal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Accounting</w:t>
      </w:r>
      <w:r>
        <w:rPr>
          <w:sz w:val="19"/>
        </w:rPr>
        <w:t>,</w:t>
      </w:r>
      <w:r>
        <w:rPr>
          <w:spacing w:val="6"/>
          <w:sz w:val="19"/>
        </w:rPr>
        <w:t> </w:t>
      </w:r>
      <w:r>
        <w:rPr>
          <w:rFonts w:ascii="Arial"/>
          <w:i/>
          <w:sz w:val="19"/>
        </w:rPr>
        <w:t>1</w:t>
      </w:r>
      <w:r>
        <w:rPr>
          <w:sz w:val="19"/>
        </w:rPr>
        <w:t>(2)</w:t>
      </w:r>
      <w:r>
        <w:rPr>
          <w:spacing w:val="4"/>
          <w:sz w:val="19"/>
        </w:rPr>
        <w:t> </w:t>
      </w:r>
      <w:r>
        <w:rPr>
          <w:sz w:val="19"/>
        </w:rPr>
        <w:t>2012,</w:t>
      </w:r>
      <w:r>
        <w:rPr>
          <w:spacing w:val="7"/>
          <w:sz w:val="19"/>
        </w:rPr>
        <w:t> </w:t>
      </w:r>
      <w:r>
        <w:rPr>
          <w:sz w:val="19"/>
        </w:rPr>
        <w:t>1-10.</w:t>
      </w:r>
    </w:p>
    <w:p>
      <w:pPr>
        <w:spacing w:line="247" w:lineRule="auto" w:before="113"/>
        <w:ind w:left="416" w:right="141" w:hanging="276"/>
        <w:jc w:val="both"/>
        <w:rPr>
          <w:sz w:val="19"/>
        </w:rPr>
      </w:pPr>
      <w:r>
        <w:rPr>
          <w:sz w:val="19"/>
        </w:rPr>
        <w:t>Ghozali,</w:t>
      </w:r>
      <w:r>
        <w:rPr>
          <w:spacing w:val="1"/>
          <w:sz w:val="19"/>
        </w:rPr>
        <w:t> </w:t>
      </w:r>
      <w:r>
        <w:rPr>
          <w:sz w:val="19"/>
        </w:rPr>
        <w:t>I.</w:t>
      </w:r>
      <w:r>
        <w:rPr>
          <w:spacing w:val="1"/>
          <w:sz w:val="19"/>
        </w:rPr>
        <w:t> </w:t>
      </w:r>
      <w:r>
        <w:rPr>
          <w:sz w:val="19"/>
        </w:rPr>
        <w:t>(2018).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Aplikasi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Analisis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Multivariate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dengan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Program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SPSS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Semarang:</w:t>
      </w:r>
      <w:r>
        <w:rPr>
          <w:spacing w:val="52"/>
          <w:sz w:val="19"/>
        </w:rPr>
        <w:t> </w:t>
      </w:r>
      <w:r>
        <w:rPr>
          <w:sz w:val="19"/>
        </w:rPr>
        <w:t>Badan</w:t>
      </w:r>
      <w:r>
        <w:rPr>
          <w:spacing w:val="53"/>
          <w:sz w:val="19"/>
        </w:rPr>
        <w:t> </w:t>
      </w:r>
      <w:r>
        <w:rPr>
          <w:sz w:val="19"/>
        </w:rPr>
        <w:t>Penerbit</w:t>
      </w:r>
      <w:r>
        <w:rPr>
          <w:spacing w:val="1"/>
          <w:sz w:val="19"/>
        </w:rPr>
        <w:t> </w:t>
      </w:r>
      <w:r>
        <w:rPr>
          <w:sz w:val="19"/>
        </w:rPr>
        <w:t>UNDIP.</w:t>
      </w:r>
    </w:p>
    <w:p>
      <w:pPr>
        <w:spacing w:line="247" w:lineRule="auto" w:before="115"/>
        <w:ind w:left="416" w:right="92" w:hanging="276"/>
        <w:jc w:val="left"/>
        <w:rPr>
          <w:sz w:val="19"/>
        </w:rPr>
      </w:pPr>
      <w:r>
        <w:rPr>
          <w:sz w:val="19"/>
        </w:rPr>
        <w:t>Gisela, P. R. (2013). Likuiditas, solvabilitas dan rentabilitas terhadap nilai perusahaan BUMN yang terdaftar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Bursa</w:t>
      </w:r>
      <w:r>
        <w:rPr>
          <w:spacing w:val="2"/>
          <w:sz w:val="19"/>
        </w:rPr>
        <w:t> </w:t>
      </w:r>
      <w:r>
        <w:rPr>
          <w:sz w:val="19"/>
        </w:rPr>
        <w:t>Efek</w:t>
      </w:r>
      <w:r>
        <w:rPr>
          <w:spacing w:val="2"/>
          <w:sz w:val="19"/>
        </w:rPr>
        <w:t> </w:t>
      </w:r>
      <w:r>
        <w:rPr>
          <w:sz w:val="19"/>
        </w:rPr>
        <w:t>Indonesia.</w:t>
      </w:r>
      <w:r>
        <w:rPr>
          <w:spacing w:val="5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EMBA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rFonts w:ascii="Arial"/>
          <w:i/>
          <w:sz w:val="19"/>
        </w:rPr>
        <w:t>1</w:t>
      </w:r>
      <w:r>
        <w:rPr>
          <w:sz w:val="19"/>
        </w:rPr>
        <w:t>(3),</w:t>
      </w:r>
      <w:r>
        <w:rPr>
          <w:spacing w:val="2"/>
          <w:sz w:val="19"/>
        </w:rPr>
        <w:t> </w:t>
      </w:r>
      <w:r>
        <w:rPr>
          <w:sz w:val="19"/>
        </w:rPr>
        <w:t>252-262.</w:t>
      </w:r>
    </w:p>
    <w:p>
      <w:pPr>
        <w:spacing w:line="244" w:lineRule="auto" w:before="115"/>
        <w:ind w:left="416" w:right="142" w:hanging="276"/>
        <w:jc w:val="both"/>
        <w:rPr>
          <w:sz w:val="19"/>
        </w:rPr>
      </w:pPr>
      <w:r>
        <w:rPr>
          <w:sz w:val="19"/>
        </w:rPr>
        <w:t>Hardiyanti, N. (2012). </w:t>
      </w:r>
      <w:r>
        <w:rPr>
          <w:rFonts w:ascii="Arial"/>
          <w:i/>
          <w:sz w:val="19"/>
        </w:rPr>
        <w:t>Analisis Pengaruh Insider Ownership, Leverage, Profitability, Firm Size dan Dividen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Payout Ratio terhadap Nilai Perusahaan (Studi Pada Perusahaan Manufaktur yang Terdaftar di BEI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tahun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2007-2010)</w:t>
      </w:r>
      <w:r>
        <w:rPr>
          <w:sz w:val="19"/>
        </w:rPr>
        <w:t>.</w:t>
      </w:r>
      <w:r>
        <w:rPr>
          <w:spacing w:val="4"/>
          <w:sz w:val="19"/>
        </w:rPr>
        <w:t> </w:t>
      </w:r>
      <w:r>
        <w:rPr>
          <w:sz w:val="19"/>
        </w:rPr>
        <w:t>Semarang:</w:t>
      </w:r>
      <w:r>
        <w:rPr>
          <w:spacing w:val="1"/>
          <w:sz w:val="19"/>
        </w:rPr>
        <w:t> </w:t>
      </w:r>
      <w:r>
        <w:rPr>
          <w:sz w:val="19"/>
        </w:rPr>
        <w:t>Universitas</w:t>
      </w:r>
      <w:r>
        <w:rPr>
          <w:spacing w:val="2"/>
          <w:sz w:val="19"/>
        </w:rPr>
        <w:t> </w:t>
      </w:r>
      <w:r>
        <w:rPr>
          <w:sz w:val="19"/>
        </w:rPr>
        <w:t>Diponegoro.</w:t>
      </w:r>
    </w:p>
    <w:p>
      <w:pPr>
        <w:spacing w:line="247" w:lineRule="auto" w:before="118"/>
        <w:ind w:left="416" w:right="0" w:hanging="276"/>
        <w:jc w:val="left"/>
        <w:rPr>
          <w:sz w:val="19"/>
        </w:rPr>
      </w:pPr>
      <w:r>
        <w:rPr>
          <w:sz w:val="19"/>
        </w:rPr>
        <w:t>Hemastuti,</w:t>
      </w:r>
      <w:r>
        <w:rPr>
          <w:spacing w:val="14"/>
          <w:sz w:val="19"/>
        </w:rPr>
        <w:t> </w:t>
      </w:r>
      <w:r>
        <w:rPr>
          <w:sz w:val="19"/>
        </w:rPr>
        <w:t>C.</w:t>
      </w:r>
      <w:r>
        <w:rPr>
          <w:spacing w:val="16"/>
          <w:sz w:val="19"/>
        </w:rPr>
        <w:t> </w:t>
      </w:r>
      <w:r>
        <w:rPr>
          <w:sz w:val="19"/>
        </w:rPr>
        <w:t>P.</w:t>
      </w:r>
      <w:r>
        <w:rPr>
          <w:spacing w:val="15"/>
          <w:sz w:val="19"/>
        </w:rPr>
        <w:t> </w:t>
      </w:r>
      <w:r>
        <w:rPr>
          <w:sz w:val="19"/>
        </w:rPr>
        <w:t>(2014).</w:t>
      </w:r>
      <w:r>
        <w:rPr>
          <w:spacing w:val="16"/>
          <w:sz w:val="19"/>
        </w:rPr>
        <w:t> </w:t>
      </w:r>
      <w:r>
        <w:rPr>
          <w:sz w:val="19"/>
        </w:rPr>
        <w:t>Pengaruh</w:t>
      </w:r>
      <w:r>
        <w:rPr>
          <w:spacing w:val="15"/>
          <w:sz w:val="19"/>
        </w:rPr>
        <w:t> </w:t>
      </w:r>
      <w:r>
        <w:rPr>
          <w:sz w:val="19"/>
        </w:rPr>
        <w:t>profitabilitas,</w:t>
      </w:r>
      <w:r>
        <w:rPr>
          <w:spacing w:val="13"/>
          <w:sz w:val="19"/>
        </w:rPr>
        <w:t> </w:t>
      </w:r>
      <w:r>
        <w:rPr>
          <w:sz w:val="19"/>
        </w:rPr>
        <w:t>kebijakan</w:t>
      </w:r>
      <w:r>
        <w:rPr>
          <w:spacing w:val="12"/>
          <w:sz w:val="19"/>
        </w:rPr>
        <w:t> </w:t>
      </w:r>
      <w:r>
        <w:rPr>
          <w:sz w:val="19"/>
        </w:rPr>
        <w:t>dividen,</w:t>
      </w:r>
      <w:r>
        <w:rPr>
          <w:spacing w:val="15"/>
          <w:sz w:val="19"/>
        </w:rPr>
        <w:t> </w:t>
      </w:r>
      <w:r>
        <w:rPr>
          <w:sz w:val="19"/>
        </w:rPr>
        <w:t>kebijakan</w:t>
      </w:r>
      <w:r>
        <w:rPr>
          <w:spacing w:val="15"/>
          <w:sz w:val="19"/>
        </w:rPr>
        <w:t> </w:t>
      </w:r>
      <w:r>
        <w:rPr>
          <w:sz w:val="19"/>
        </w:rPr>
        <w:t>hutang,</w:t>
      </w:r>
      <w:r>
        <w:rPr>
          <w:spacing w:val="14"/>
          <w:sz w:val="19"/>
        </w:rPr>
        <w:t> </w:t>
      </w:r>
      <w:r>
        <w:rPr>
          <w:sz w:val="19"/>
        </w:rPr>
        <w:t>keputusan</w:t>
      </w:r>
      <w:r>
        <w:rPr>
          <w:spacing w:val="15"/>
          <w:sz w:val="19"/>
        </w:rPr>
        <w:t> </w:t>
      </w:r>
      <w:r>
        <w:rPr>
          <w:sz w:val="19"/>
        </w:rPr>
        <w:t>investasi</w:t>
      </w:r>
      <w:r>
        <w:rPr>
          <w:spacing w:val="1"/>
          <w:sz w:val="19"/>
        </w:rPr>
        <w:t> </w:t>
      </w:r>
      <w:r>
        <w:rPr>
          <w:sz w:val="19"/>
        </w:rPr>
        <w:t>dan</w:t>
      </w:r>
      <w:r>
        <w:rPr>
          <w:spacing w:val="4"/>
          <w:sz w:val="19"/>
        </w:rPr>
        <w:t> </w:t>
      </w:r>
      <w:r>
        <w:rPr>
          <w:sz w:val="19"/>
        </w:rPr>
        <w:t>kepemilikan</w:t>
      </w:r>
      <w:r>
        <w:rPr>
          <w:spacing w:val="5"/>
          <w:sz w:val="19"/>
        </w:rPr>
        <w:t> </w:t>
      </w:r>
      <w:r>
        <w:rPr>
          <w:sz w:val="19"/>
        </w:rPr>
        <w:t>insider</w:t>
      </w:r>
      <w:r>
        <w:rPr>
          <w:spacing w:val="4"/>
          <w:sz w:val="19"/>
        </w:rPr>
        <w:t> </w:t>
      </w:r>
      <w:r>
        <w:rPr>
          <w:sz w:val="19"/>
        </w:rPr>
        <w:t>terhadap</w:t>
      </w:r>
      <w:r>
        <w:rPr>
          <w:spacing w:val="4"/>
          <w:sz w:val="19"/>
        </w:rPr>
        <w:t> </w:t>
      </w:r>
      <w:r>
        <w:rPr>
          <w:sz w:val="19"/>
        </w:rPr>
        <w:t>nilai</w:t>
      </w:r>
      <w:r>
        <w:rPr>
          <w:spacing w:val="4"/>
          <w:sz w:val="19"/>
        </w:rPr>
        <w:t> </w:t>
      </w:r>
      <w:r>
        <w:rPr>
          <w:sz w:val="19"/>
        </w:rPr>
        <w:t>perusahaan.</w:t>
      </w:r>
      <w:r>
        <w:rPr>
          <w:spacing w:val="8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Ilmu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&amp;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Riset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sz w:val="19"/>
        </w:rPr>
        <w:t>,</w:t>
      </w:r>
      <w:r>
        <w:rPr>
          <w:spacing w:val="3"/>
          <w:sz w:val="19"/>
        </w:rPr>
        <w:t> </w:t>
      </w:r>
      <w:r>
        <w:rPr>
          <w:rFonts w:ascii="Arial"/>
          <w:i/>
          <w:sz w:val="19"/>
        </w:rPr>
        <w:t>3</w:t>
      </w:r>
      <w:r>
        <w:rPr>
          <w:sz w:val="19"/>
        </w:rPr>
        <w:t>(4).</w:t>
      </w:r>
    </w:p>
    <w:p>
      <w:pPr>
        <w:spacing w:before="114"/>
        <w:ind w:left="140" w:right="0" w:firstLine="0"/>
        <w:jc w:val="left"/>
        <w:rPr>
          <w:sz w:val="19"/>
        </w:rPr>
      </w:pPr>
      <w:r>
        <w:rPr>
          <w:sz w:val="19"/>
        </w:rPr>
        <w:t>Hery.</w:t>
      </w:r>
      <w:r>
        <w:rPr>
          <w:spacing w:val="11"/>
          <w:sz w:val="19"/>
        </w:rPr>
        <w:t> </w:t>
      </w:r>
      <w:r>
        <w:rPr>
          <w:sz w:val="19"/>
        </w:rPr>
        <w:t>(2015).</w:t>
      </w:r>
      <w:r>
        <w:rPr>
          <w:spacing w:val="14"/>
          <w:sz w:val="19"/>
        </w:rPr>
        <w:t> </w:t>
      </w:r>
      <w:r>
        <w:rPr>
          <w:rFonts w:ascii="Arial"/>
          <w:i/>
          <w:sz w:val="19"/>
        </w:rPr>
        <w:t>Analisis</w:t>
      </w:r>
      <w:r>
        <w:rPr>
          <w:rFonts w:ascii="Arial"/>
          <w:i/>
          <w:spacing w:val="13"/>
          <w:sz w:val="19"/>
        </w:rPr>
        <w:t> </w:t>
      </w:r>
      <w:r>
        <w:rPr>
          <w:rFonts w:ascii="Arial"/>
          <w:i/>
          <w:sz w:val="19"/>
        </w:rPr>
        <w:t>Kinerja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Manajemen</w:t>
      </w:r>
      <w:r>
        <w:rPr>
          <w:sz w:val="19"/>
        </w:rPr>
        <w:t>.</w:t>
      </w:r>
      <w:r>
        <w:rPr>
          <w:spacing w:val="11"/>
          <w:sz w:val="19"/>
        </w:rPr>
        <w:t> </w:t>
      </w:r>
      <w:r>
        <w:rPr>
          <w:sz w:val="19"/>
        </w:rPr>
        <w:t>Jakarta:</w:t>
      </w:r>
      <w:r>
        <w:rPr>
          <w:spacing w:val="13"/>
          <w:sz w:val="19"/>
        </w:rPr>
        <w:t> </w:t>
      </w:r>
      <w:r>
        <w:rPr>
          <w:sz w:val="19"/>
        </w:rPr>
        <w:t>PT</w:t>
      </w:r>
      <w:r>
        <w:rPr>
          <w:spacing w:val="14"/>
          <w:sz w:val="19"/>
        </w:rPr>
        <w:t> </w:t>
      </w:r>
      <w:r>
        <w:rPr>
          <w:sz w:val="19"/>
        </w:rPr>
        <w:t>Grasindo.</w:t>
      </w:r>
    </w:p>
    <w:p>
      <w:pPr>
        <w:spacing w:line="247" w:lineRule="auto" w:before="123"/>
        <w:ind w:left="416" w:right="0" w:hanging="276"/>
        <w:jc w:val="left"/>
        <w:rPr>
          <w:sz w:val="19"/>
        </w:rPr>
      </w:pPr>
      <w:r>
        <w:rPr>
          <w:sz w:val="19"/>
        </w:rPr>
        <w:t>Jariah,</w:t>
      </w:r>
      <w:r>
        <w:rPr>
          <w:spacing w:val="15"/>
          <w:sz w:val="19"/>
        </w:rPr>
        <w:t> </w:t>
      </w:r>
      <w:r>
        <w:rPr>
          <w:sz w:val="19"/>
        </w:rPr>
        <w:t>A.</w:t>
      </w:r>
      <w:r>
        <w:rPr>
          <w:spacing w:val="12"/>
          <w:sz w:val="19"/>
        </w:rPr>
        <w:t> </w:t>
      </w:r>
      <w:r>
        <w:rPr>
          <w:sz w:val="19"/>
        </w:rPr>
        <w:t>(2016).</w:t>
      </w:r>
      <w:r>
        <w:rPr>
          <w:spacing w:val="13"/>
          <w:sz w:val="19"/>
        </w:rPr>
        <w:t> </w:t>
      </w:r>
      <w:r>
        <w:rPr>
          <w:sz w:val="19"/>
        </w:rPr>
        <w:t>Likuiditas,</w:t>
      </w:r>
      <w:r>
        <w:rPr>
          <w:spacing w:val="13"/>
          <w:sz w:val="19"/>
        </w:rPr>
        <w:t> </w:t>
      </w:r>
      <w:r>
        <w:rPr>
          <w:sz w:val="19"/>
        </w:rPr>
        <w:t>leverage,</w:t>
      </w:r>
      <w:r>
        <w:rPr>
          <w:spacing w:val="12"/>
          <w:sz w:val="19"/>
        </w:rPr>
        <w:t> </w:t>
      </w:r>
      <w:r>
        <w:rPr>
          <w:sz w:val="19"/>
        </w:rPr>
        <w:t>profitabilitas</w:t>
      </w:r>
      <w:r>
        <w:rPr>
          <w:spacing w:val="14"/>
          <w:sz w:val="19"/>
        </w:rPr>
        <w:t> </w:t>
      </w:r>
      <w:r>
        <w:rPr>
          <w:sz w:val="19"/>
        </w:rPr>
        <w:t>pengaruhnya</w:t>
      </w:r>
      <w:r>
        <w:rPr>
          <w:spacing w:val="13"/>
          <w:sz w:val="19"/>
        </w:rPr>
        <w:t> </w:t>
      </w:r>
      <w:r>
        <w:rPr>
          <w:sz w:val="19"/>
        </w:rPr>
        <w:t>terhadap</w:t>
      </w:r>
      <w:r>
        <w:rPr>
          <w:spacing w:val="15"/>
          <w:sz w:val="19"/>
        </w:rPr>
        <w:t> </w:t>
      </w:r>
      <w:r>
        <w:rPr>
          <w:sz w:val="19"/>
        </w:rPr>
        <w:t>nilai</w:t>
      </w:r>
      <w:r>
        <w:rPr>
          <w:spacing w:val="13"/>
          <w:sz w:val="19"/>
        </w:rPr>
        <w:t> </w:t>
      </w:r>
      <w:r>
        <w:rPr>
          <w:sz w:val="19"/>
        </w:rPr>
        <w:t>perusahaan</w:t>
      </w:r>
      <w:r>
        <w:rPr>
          <w:spacing w:val="25"/>
          <w:sz w:val="19"/>
        </w:rPr>
        <w:t> </w:t>
      </w:r>
      <w:r>
        <w:rPr>
          <w:sz w:val="19"/>
        </w:rPr>
        <w:t>manufaktur</w:t>
      </w:r>
      <w:r>
        <w:rPr>
          <w:spacing w:val="14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indonesia</w:t>
      </w:r>
      <w:r>
        <w:rPr>
          <w:spacing w:val="6"/>
          <w:sz w:val="19"/>
        </w:rPr>
        <w:t> </w:t>
      </w:r>
      <w:r>
        <w:rPr>
          <w:sz w:val="19"/>
        </w:rPr>
        <w:t>melalui</w:t>
      </w:r>
      <w:r>
        <w:rPr>
          <w:spacing w:val="5"/>
          <w:sz w:val="19"/>
        </w:rPr>
        <w:t> </w:t>
      </w:r>
      <w:r>
        <w:rPr>
          <w:sz w:val="19"/>
        </w:rPr>
        <w:t>kebijakan</w:t>
      </w:r>
      <w:r>
        <w:rPr>
          <w:spacing w:val="7"/>
          <w:sz w:val="19"/>
        </w:rPr>
        <w:t> </w:t>
      </w:r>
      <w:r>
        <w:rPr>
          <w:sz w:val="19"/>
        </w:rPr>
        <w:t>dividen</w:t>
      </w:r>
      <w:r>
        <w:rPr>
          <w:rFonts w:ascii="Arial"/>
          <w:i/>
          <w:sz w:val="19"/>
        </w:rPr>
        <w:t>.</w:t>
      </w:r>
      <w:r>
        <w:rPr>
          <w:rFonts w:ascii="Arial"/>
          <w:i/>
          <w:spacing w:val="8"/>
          <w:sz w:val="19"/>
        </w:rPr>
        <w:t> </w:t>
      </w:r>
      <w:r>
        <w:rPr>
          <w:rFonts w:ascii="Arial"/>
          <w:i/>
          <w:sz w:val="19"/>
        </w:rPr>
        <w:t>Riset</w:t>
      </w:r>
      <w:r>
        <w:rPr>
          <w:rFonts w:ascii="Arial"/>
          <w:i/>
          <w:spacing w:val="7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dan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Keuangan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Indonesia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rFonts w:ascii="Arial"/>
          <w:i/>
          <w:sz w:val="19"/>
        </w:rPr>
        <w:t>1</w:t>
      </w:r>
      <w:r>
        <w:rPr>
          <w:sz w:val="19"/>
        </w:rPr>
        <w:t>(2),</w:t>
      </w:r>
      <w:r>
        <w:rPr>
          <w:spacing w:val="6"/>
          <w:sz w:val="19"/>
        </w:rPr>
        <w:t> </w:t>
      </w:r>
      <w:r>
        <w:rPr>
          <w:sz w:val="19"/>
        </w:rPr>
        <w:t>108-118.</w:t>
      </w:r>
    </w:p>
    <w:p>
      <w:pPr>
        <w:spacing w:line="340" w:lineRule="exact" w:before="19"/>
        <w:ind w:left="140" w:right="0" w:firstLine="0"/>
        <w:jc w:val="left"/>
        <w:rPr>
          <w:sz w:val="19"/>
        </w:rPr>
      </w:pPr>
      <w:r>
        <w:rPr>
          <w:sz w:val="19"/>
        </w:rPr>
        <w:t>Kasmir.</w:t>
      </w:r>
      <w:r>
        <w:rPr>
          <w:spacing w:val="9"/>
          <w:sz w:val="19"/>
        </w:rPr>
        <w:t> </w:t>
      </w:r>
      <w:r>
        <w:rPr>
          <w:sz w:val="19"/>
        </w:rPr>
        <w:t>2010.</w:t>
      </w:r>
      <w:r>
        <w:rPr>
          <w:spacing w:val="12"/>
          <w:sz w:val="19"/>
        </w:rPr>
        <w:t> </w:t>
      </w:r>
      <w:r>
        <w:rPr>
          <w:rFonts w:ascii="Arial"/>
          <w:i/>
          <w:sz w:val="19"/>
        </w:rPr>
        <w:t>Pengantar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Manajemen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Keuangan</w:t>
      </w:r>
      <w:r>
        <w:rPr>
          <w:sz w:val="19"/>
        </w:rPr>
        <w:t>.</w:t>
      </w:r>
      <w:r>
        <w:rPr>
          <w:spacing w:val="11"/>
          <w:sz w:val="19"/>
        </w:rPr>
        <w:t> </w:t>
      </w:r>
      <w:r>
        <w:rPr>
          <w:sz w:val="19"/>
        </w:rPr>
        <w:t>Edisi</w:t>
      </w:r>
      <w:r>
        <w:rPr>
          <w:spacing w:val="11"/>
          <w:sz w:val="19"/>
        </w:rPr>
        <w:t> </w:t>
      </w:r>
      <w:r>
        <w:rPr>
          <w:sz w:val="19"/>
        </w:rPr>
        <w:t>Kedua.</w:t>
      </w:r>
      <w:r>
        <w:rPr>
          <w:spacing w:val="9"/>
          <w:sz w:val="19"/>
        </w:rPr>
        <w:t> </w:t>
      </w:r>
      <w:r>
        <w:rPr>
          <w:sz w:val="19"/>
        </w:rPr>
        <w:t>Jakarta:</w:t>
      </w:r>
      <w:r>
        <w:rPr>
          <w:spacing w:val="8"/>
          <w:sz w:val="19"/>
        </w:rPr>
        <w:t> </w:t>
      </w:r>
      <w:r>
        <w:rPr>
          <w:sz w:val="19"/>
        </w:rPr>
        <w:t>Penerbit</w:t>
      </w:r>
      <w:r>
        <w:rPr>
          <w:spacing w:val="10"/>
          <w:sz w:val="19"/>
        </w:rPr>
        <w:t> </w:t>
      </w:r>
      <w:r>
        <w:rPr>
          <w:sz w:val="19"/>
        </w:rPr>
        <w:t>Prenadamedia</w:t>
      </w:r>
      <w:r>
        <w:rPr>
          <w:spacing w:val="11"/>
          <w:sz w:val="19"/>
        </w:rPr>
        <w:t> </w:t>
      </w:r>
      <w:r>
        <w:rPr>
          <w:sz w:val="19"/>
        </w:rPr>
        <w:t>Group.</w:t>
      </w:r>
      <w:r>
        <w:rPr>
          <w:spacing w:val="1"/>
          <w:sz w:val="19"/>
        </w:rPr>
        <w:t> </w:t>
      </w:r>
      <w:r>
        <w:rPr>
          <w:sz w:val="19"/>
        </w:rPr>
        <w:t>Mangasa,</w:t>
      </w:r>
      <w:r>
        <w:rPr>
          <w:spacing w:val="47"/>
          <w:sz w:val="19"/>
        </w:rPr>
        <w:t> </w:t>
      </w:r>
      <w:r>
        <w:rPr>
          <w:sz w:val="19"/>
        </w:rPr>
        <w:t>S.</w:t>
      </w:r>
      <w:r>
        <w:rPr>
          <w:spacing w:val="48"/>
          <w:sz w:val="19"/>
        </w:rPr>
        <w:t> </w:t>
      </w:r>
      <w:r>
        <w:rPr>
          <w:sz w:val="19"/>
        </w:rPr>
        <w:t>(2010).</w:t>
      </w:r>
      <w:r>
        <w:rPr>
          <w:spacing w:val="52"/>
          <w:sz w:val="19"/>
        </w:rPr>
        <w:t> </w:t>
      </w:r>
      <w:r>
        <w:rPr>
          <w:rFonts w:ascii="Arial"/>
          <w:i/>
          <w:sz w:val="19"/>
        </w:rPr>
        <w:t>Pengetahuan</w:t>
      </w:r>
      <w:r>
        <w:rPr>
          <w:rFonts w:ascii="Arial"/>
          <w:i/>
          <w:spacing w:val="48"/>
          <w:sz w:val="19"/>
        </w:rPr>
        <w:t> </w:t>
      </w:r>
      <w:r>
        <w:rPr>
          <w:rFonts w:ascii="Arial"/>
          <w:i/>
          <w:sz w:val="19"/>
        </w:rPr>
        <w:t>Praktis</w:t>
      </w:r>
      <w:r>
        <w:rPr>
          <w:rFonts w:ascii="Arial"/>
          <w:i/>
          <w:spacing w:val="46"/>
          <w:sz w:val="19"/>
        </w:rPr>
        <w:t> </w:t>
      </w:r>
      <w:r>
        <w:rPr>
          <w:rFonts w:ascii="Arial"/>
          <w:i/>
          <w:sz w:val="19"/>
        </w:rPr>
        <w:t>Investasi</w:t>
      </w:r>
      <w:r>
        <w:rPr>
          <w:rFonts w:ascii="Arial"/>
          <w:i/>
          <w:spacing w:val="51"/>
          <w:sz w:val="19"/>
        </w:rPr>
        <w:t> </w:t>
      </w:r>
      <w:r>
        <w:rPr>
          <w:rFonts w:ascii="Arial"/>
          <w:i/>
          <w:sz w:val="19"/>
        </w:rPr>
        <w:t>Saham</w:t>
      </w:r>
      <w:r>
        <w:rPr>
          <w:rFonts w:ascii="Arial"/>
          <w:i/>
          <w:spacing w:val="47"/>
          <w:sz w:val="19"/>
        </w:rPr>
        <w:t> </w:t>
      </w:r>
      <w:r>
        <w:rPr>
          <w:rFonts w:ascii="Arial"/>
          <w:i/>
          <w:sz w:val="19"/>
        </w:rPr>
        <w:t>dan</w:t>
      </w:r>
      <w:r>
        <w:rPr>
          <w:rFonts w:ascii="Arial"/>
          <w:i/>
          <w:spacing w:val="46"/>
          <w:sz w:val="19"/>
        </w:rPr>
        <w:t> </w:t>
      </w:r>
      <w:r>
        <w:rPr>
          <w:rFonts w:ascii="Arial"/>
          <w:i/>
          <w:sz w:val="19"/>
        </w:rPr>
        <w:t>Dana</w:t>
      </w:r>
      <w:r>
        <w:rPr>
          <w:rFonts w:ascii="Arial"/>
          <w:i/>
          <w:spacing w:val="48"/>
          <w:sz w:val="19"/>
        </w:rPr>
        <w:t> </w:t>
      </w:r>
      <w:r>
        <w:rPr>
          <w:rFonts w:ascii="Arial"/>
          <w:i/>
          <w:sz w:val="19"/>
        </w:rPr>
        <w:t>Reksa</w:t>
      </w:r>
      <w:r>
        <w:rPr>
          <w:sz w:val="19"/>
        </w:rPr>
        <w:t>.</w:t>
      </w:r>
      <w:r>
        <w:rPr>
          <w:spacing w:val="49"/>
          <w:sz w:val="19"/>
        </w:rPr>
        <w:t> </w:t>
      </w:r>
      <w:r>
        <w:rPr>
          <w:sz w:val="19"/>
        </w:rPr>
        <w:t>Jakarta:</w:t>
      </w:r>
      <w:r>
        <w:rPr>
          <w:spacing w:val="46"/>
          <w:sz w:val="19"/>
        </w:rPr>
        <w:t> </w:t>
      </w:r>
      <w:r>
        <w:rPr>
          <w:sz w:val="19"/>
        </w:rPr>
        <w:t>Mitra</w:t>
      </w:r>
      <w:r>
        <w:rPr>
          <w:spacing w:val="48"/>
          <w:sz w:val="19"/>
        </w:rPr>
        <w:t> </w:t>
      </w:r>
      <w:r>
        <w:rPr>
          <w:sz w:val="19"/>
        </w:rPr>
        <w:t>Wacana</w:t>
      </w:r>
    </w:p>
    <w:p>
      <w:pPr>
        <w:spacing w:line="197" w:lineRule="exact" w:before="0"/>
        <w:ind w:left="416" w:right="0" w:firstLine="0"/>
        <w:jc w:val="left"/>
        <w:rPr>
          <w:sz w:val="19"/>
        </w:rPr>
      </w:pPr>
      <w:r>
        <w:rPr>
          <w:sz w:val="19"/>
        </w:rPr>
        <w:t>Media.</w:t>
      </w:r>
    </w:p>
    <w:p>
      <w:pPr>
        <w:spacing w:line="247" w:lineRule="auto" w:before="122"/>
        <w:ind w:left="416" w:right="141" w:hanging="276"/>
        <w:jc w:val="both"/>
        <w:rPr>
          <w:sz w:val="19"/>
        </w:rPr>
      </w:pPr>
      <w:r>
        <w:rPr>
          <w:sz w:val="19"/>
        </w:rPr>
        <w:t>Mardiyati,</w:t>
      </w:r>
      <w:r>
        <w:rPr>
          <w:spacing w:val="1"/>
          <w:sz w:val="19"/>
        </w:rPr>
        <w:t> </w:t>
      </w:r>
      <w:r>
        <w:rPr>
          <w:sz w:val="19"/>
        </w:rPr>
        <w:t>U,</w:t>
      </w:r>
      <w:r>
        <w:rPr>
          <w:spacing w:val="1"/>
          <w:sz w:val="19"/>
        </w:rPr>
        <w:t> </w:t>
      </w:r>
      <w:r>
        <w:rPr>
          <w:sz w:val="19"/>
        </w:rPr>
        <w:t>Ahmad,</w:t>
      </w:r>
      <w:r>
        <w:rPr>
          <w:spacing w:val="1"/>
          <w:sz w:val="19"/>
        </w:rPr>
        <w:t> </w:t>
      </w:r>
      <w:r>
        <w:rPr>
          <w:sz w:val="19"/>
        </w:rPr>
        <w:t>G.</w:t>
      </w:r>
      <w:r>
        <w:rPr>
          <w:spacing w:val="1"/>
          <w:sz w:val="19"/>
        </w:rPr>
        <w:t> </w:t>
      </w:r>
      <w:r>
        <w:rPr>
          <w:sz w:val="19"/>
        </w:rPr>
        <w:t>N.,</w:t>
      </w:r>
      <w:r>
        <w:rPr>
          <w:spacing w:val="1"/>
          <w:sz w:val="19"/>
        </w:rPr>
        <w:t> </w:t>
      </w:r>
      <w:r>
        <w:rPr>
          <w:sz w:val="19"/>
        </w:rPr>
        <w:t>&amp;</w:t>
      </w:r>
      <w:r>
        <w:rPr>
          <w:spacing w:val="1"/>
          <w:sz w:val="19"/>
        </w:rPr>
        <w:t> </w:t>
      </w:r>
      <w:r>
        <w:rPr>
          <w:sz w:val="19"/>
        </w:rPr>
        <w:t>Putri,</w:t>
      </w:r>
      <w:r>
        <w:rPr>
          <w:spacing w:val="1"/>
          <w:sz w:val="19"/>
        </w:rPr>
        <w:t> </w:t>
      </w:r>
      <w:r>
        <w:rPr>
          <w:sz w:val="19"/>
        </w:rPr>
        <w:t>R.</w:t>
      </w:r>
      <w:r>
        <w:rPr>
          <w:spacing w:val="1"/>
          <w:sz w:val="19"/>
        </w:rPr>
        <w:t> </w:t>
      </w:r>
      <w:r>
        <w:rPr>
          <w:sz w:val="19"/>
        </w:rPr>
        <w:t>(2012).</w:t>
      </w:r>
      <w:r>
        <w:rPr>
          <w:spacing w:val="1"/>
          <w:sz w:val="19"/>
        </w:rPr>
        <w:t> </w:t>
      </w:r>
      <w:r>
        <w:rPr>
          <w:sz w:val="19"/>
        </w:rPr>
        <w:t>Pengaruh</w:t>
      </w:r>
      <w:r>
        <w:rPr>
          <w:spacing w:val="1"/>
          <w:sz w:val="19"/>
        </w:rPr>
        <w:t> </w:t>
      </w:r>
      <w:r>
        <w:rPr>
          <w:sz w:val="19"/>
        </w:rPr>
        <w:t>kebijakan</w:t>
      </w:r>
      <w:r>
        <w:rPr>
          <w:spacing w:val="1"/>
          <w:sz w:val="19"/>
        </w:rPr>
        <w:t> </w:t>
      </w:r>
      <w:r>
        <w:rPr>
          <w:sz w:val="19"/>
        </w:rPr>
        <w:t>dividen,</w:t>
      </w:r>
      <w:r>
        <w:rPr>
          <w:spacing w:val="1"/>
          <w:sz w:val="19"/>
        </w:rPr>
        <w:t> </w:t>
      </w:r>
      <w:r>
        <w:rPr>
          <w:sz w:val="19"/>
        </w:rPr>
        <w:t>kebijakan</w:t>
      </w:r>
      <w:r>
        <w:rPr>
          <w:spacing w:val="1"/>
          <w:sz w:val="19"/>
        </w:rPr>
        <w:t> </w:t>
      </w:r>
      <w:r>
        <w:rPr>
          <w:sz w:val="19"/>
        </w:rPr>
        <w:t>hutang</w:t>
      </w:r>
      <w:r>
        <w:rPr>
          <w:spacing w:val="1"/>
          <w:sz w:val="19"/>
        </w:rPr>
        <w:t> </w:t>
      </w:r>
      <w:r>
        <w:rPr>
          <w:sz w:val="19"/>
        </w:rPr>
        <w:t>dan</w:t>
      </w:r>
      <w:r>
        <w:rPr>
          <w:spacing w:val="1"/>
          <w:sz w:val="19"/>
        </w:rPr>
        <w:t> </w:t>
      </w:r>
      <w:r>
        <w:rPr>
          <w:sz w:val="19"/>
        </w:rPr>
        <w:t>profitabilitas terhadap nilai perusahaan manufaktur yang terdaftar di bursa efek indonesia (bei) periode</w:t>
      </w:r>
      <w:r>
        <w:rPr>
          <w:spacing w:val="1"/>
          <w:sz w:val="19"/>
        </w:rPr>
        <w:t> </w:t>
      </w:r>
      <w:r>
        <w:rPr>
          <w:sz w:val="19"/>
        </w:rPr>
        <w:t>2005-2010.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Riset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Manajemen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Sains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Indonesia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(JRMSI)</w:t>
      </w:r>
      <w:r>
        <w:rPr>
          <w:sz w:val="19"/>
        </w:rPr>
        <w:t>,</w:t>
      </w:r>
      <w:r>
        <w:rPr>
          <w:spacing w:val="2"/>
          <w:sz w:val="19"/>
        </w:rPr>
        <w:t> </w:t>
      </w:r>
      <w:r>
        <w:rPr>
          <w:rFonts w:ascii="Arial"/>
          <w:i/>
          <w:sz w:val="19"/>
        </w:rPr>
        <w:t>3</w:t>
      </w:r>
      <w:r>
        <w:rPr>
          <w:sz w:val="19"/>
        </w:rPr>
        <w:t>(1).</w:t>
      </w:r>
    </w:p>
    <w:p>
      <w:pPr>
        <w:spacing w:line="247" w:lineRule="auto" w:before="112"/>
        <w:ind w:left="416" w:right="141" w:hanging="276"/>
        <w:jc w:val="both"/>
        <w:rPr>
          <w:sz w:val="19"/>
        </w:rPr>
      </w:pPr>
      <w:r>
        <w:rPr>
          <w:sz w:val="19"/>
        </w:rPr>
        <w:t>Mardiyanto,</w:t>
      </w:r>
      <w:r>
        <w:rPr>
          <w:spacing w:val="1"/>
          <w:sz w:val="19"/>
        </w:rPr>
        <w:t> </w:t>
      </w:r>
      <w:r>
        <w:rPr>
          <w:sz w:val="19"/>
        </w:rPr>
        <w:t>H.</w:t>
      </w:r>
      <w:r>
        <w:rPr>
          <w:spacing w:val="1"/>
          <w:sz w:val="19"/>
        </w:rPr>
        <w:t> </w:t>
      </w:r>
      <w:r>
        <w:rPr>
          <w:sz w:val="19"/>
        </w:rPr>
        <w:t>(2009).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Intisari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Manajemen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Keuangan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Jakarta:</w:t>
      </w:r>
      <w:r>
        <w:rPr>
          <w:spacing w:val="1"/>
          <w:sz w:val="19"/>
        </w:rPr>
        <w:t> </w:t>
      </w:r>
      <w:r>
        <w:rPr>
          <w:sz w:val="19"/>
        </w:rPr>
        <w:t>PT.</w:t>
      </w:r>
      <w:r>
        <w:rPr>
          <w:spacing w:val="1"/>
          <w:sz w:val="19"/>
        </w:rPr>
        <w:t> </w:t>
      </w:r>
      <w:r>
        <w:rPr>
          <w:sz w:val="19"/>
        </w:rPr>
        <w:t>Gramedia</w:t>
      </w:r>
      <w:r>
        <w:rPr>
          <w:spacing w:val="1"/>
          <w:sz w:val="19"/>
        </w:rPr>
        <w:t> </w:t>
      </w:r>
      <w:r>
        <w:rPr>
          <w:sz w:val="19"/>
        </w:rPr>
        <w:t>Widiasarana</w:t>
      </w:r>
      <w:r>
        <w:rPr>
          <w:spacing w:val="1"/>
          <w:sz w:val="19"/>
        </w:rPr>
        <w:t> </w:t>
      </w:r>
      <w:r>
        <w:rPr>
          <w:sz w:val="19"/>
        </w:rPr>
        <w:t>Indonesia</w:t>
      </w:r>
      <w:r>
        <w:rPr>
          <w:spacing w:val="1"/>
          <w:sz w:val="19"/>
        </w:rPr>
        <w:t> </w:t>
      </w:r>
      <w:r>
        <w:rPr>
          <w:sz w:val="19"/>
        </w:rPr>
        <w:t>(GRASINDO).</w:t>
      </w:r>
    </w:p>
    <w:p>
      <w:pPr>
        <w:spacing w:line="247" w:lineRule="auto" w:before="114"/>
        <w:ind w:left="416" w:right="139" w:hanging="276"/>
        <w:jc w:val="both"/>
        <w:rPr>
          <w:sz w:val="19"/>
        </w:rPr>
      </w:pPr>
      <w:r>
        <w:rPr>
          <w:sz w:val="19"/>
        </w:rPr>
        <w:t>Nofrita, R. (2013). </w:t>
      </w:r>
      <w:r>
        <w:rPr>
          <w:rFonts w:ascii="Arial"/>
          <w:i/>
          <w:sz w:val="19"/>
        </w:rPr>
        <w:t>Pengaruh Profitabilitas Terhadap Nilai Perusahaan Dengan Kebijakan Deviden Sebagai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Variabel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Intervening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(Studi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Empiris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pada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Perusahaan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Manufaktur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yang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Terdaftar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BEI)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Padang:</w:t>
      </w:r>
      <w:r>
        <w:rPr>
          <w:spacing w:val="-50"/>
          <w:sz w:val="19"/>
        </w:rPr>
        <w:t> </w:t>
      </w:r>
      <w:r>
        <w:rPr>
          <w:sz w:val="19"/>
        </w:rPr>
        <w:t>Universitas</w:t>
      </w:r>
      <w:r>
        <w:rPr>
          <w:spacing w:val="1"/>
          <w:sz w:val="19"/>
        </w:rPr>
        <w:t> </w:t>
      </w:r>
      <w:r>
        <w:rPr>
          <w:sz w:val="19"/>
        </w:rPr>
        <w:t>Negeri</w:t>
      </w:r>
      <w:r>
        <w:rPr>
          <w:spacing w:val="2"/>
          <w:sz w:val="19"/>
        </w:rPr>
        <w:t> </w:t>
      </w:r>
      <w:r>
        <w:rPr>
          <w:sz w:val="19"/>
        </w:rPr>
        <w:t>Padang.</w:t>
      </w:r>
    </w:p>
    <w:p>
      <w:pPr>
        <w:spacing w:line="247" w:lineRule="auto" w:before="112"/>
        <w:ind w:left="416" w:right="0" w:hanging="276"/>
        <w:jc w:val="left"/>
        <w:rPr>
          <w:sz w:val="19"/>
        </w:rPr>
      </w:pPr>
      <w:r>
        <w:rPr>
          <w:sz w:val="19"/>
        </w:rPr>
        <w:t>Nufiati,</w:t>
      </w:r>
      <w:r>
        <w:rPr>
          <w:spacing w:val="12"/>
          <w:sz w:val="19"/>
        </w:rPr>
        <w:t> </w:t>
      </w:r>
      <w:r>
        <w:rPr>
          <w:sz w:val="19"/>
        </w:rPr>
        <w:t>N.</w:t>
      </w:r>
      <w:r>
        <w:rPr>
          <w:spacing w:val="12"/>
          <w:sz w:val="19"/>
        </w:rPr>
        <w:t> </w:t>
      </w:r>
      <w:r>
        <w:rPr>
          <w:sz w:val="19"/>
        </w:rPr>
        <w:t>M.</w:t>
      </w:r>
      <w:r>
        <w:rPr>
          <w:spacing w:val="14"/>
          <w:sz w:val="19"/>
        </w:rPr>
        <w:t> </w:t>
      </w:r>
      <w:r>
        <w:rPr>
          <w:sz w:val="19"/>
        </w:rPr>
        <w:t>B.</w:t>
      </w:r>
      <w:r>
        <w:rPr>
          <w:spacing w:val="12"/>
          <w:sz w:val="19"/>
        </w:rPr>
        <w:t> </w:t>
      </w:r>
      <w:r>
        <w:rPr>
          <w:sz w:val="19"/>
        </w:rPr>
        <w:t>(2015).</w:t>
      </w:r>
      <w:r>
        <w:rPr>
          <w:spacing w:val="14"/>
          <w:sz w:val="19"/>
        </w:rPr>
        <w:t> </w:t>
      </w:r>
      <w:r>
        <w:rPr>
          <w:sz w:val="19"/>
        </w:rPr>
        <w:t>Pengaruh</w:t>
      </w:r>
      <w:r>
        <w:rPr>
          <w:spacing w:val="14"/>
          <w:sz w:val="19"/>
        </w:rPr>
        <w:t> </w:t>
      </w:r>
      <w:r>
        <w:rPr>
          <w:sz w:val="19"/>
        </w:rPr>
        <w:t>profitabilitas</w:t>
      </w:r>
      <w:r>
        <w:rPr>
          <w:spacing w:val="12"/>
          <w:sz w:val="19"/>
        </w:rPr>
        <w:t> </w:t>
      </w:r>
      <w:r>
        <w:rPr>
          <w:sz w:val="19"/>
        </w:rPr>
        <w:t>dan</w:t>
      </w:r>
      <w:r>
        <w:rPr>
          <w:spacing w:val="12"/>
          <w:sz w:val="19"/>
        </w:rPr>
        <w:t> </w:t>
      </w:r>
      <w:r>
        <w:rPr>
          <w:sz w:val="19"/>
        </w:rPr>
        <w:t>likuiditas</w:t>
      </w:r>
      <w:r>
        <w:rPr>
          <w:spacing w:val="12"/>
          <w:sz w:val="19"/>
        </w:rPr>
        <w:t> </w:t>
      </w:r>
      <w:r>
        <w:rPr>
          <w:sz w:val="19"/>
        </w:rPr>
        <w:t>terhadap</w:t>
      </w:r>
      <w:r>
        <w:rPr>
          <w:spacing w:val="12"/>
          <w:sz w:val="19"/>
        </w:rPr>
        <w:t> </w:t>
      </w:r>
      <w:r>
        <w:rPr>
          <w:sz w:val="19"/>
        </w:rPr>
        <w:t>kebijakan</w:t>
      </w:r>
      <w:r>
        <w:rPr>
          <w:spacing w:val="11"/>
          <w:sz w:val="19"/>
        </w:rPr>
        <w:t> </w:t>
      </w:r>
      <w:r>
        <w:rPr>
          <w:sz w:val="19"/>
        </w:rPr>
        <w:t>dividen</w:t>
      </w:r>
      <w:r>
        <w:rPr>
          <w:spacing w:val="12"/>
          <w:sz w:val="19"/>
        </w:rPr>
        <w:t> </w:t>
      </w:r>
      <w:r>
        <w:rPr>
          <w:sz w:val="19"/>
        </w:rPr>
        <w:t>kas</w:t>
      </w:r>
      <w:r>
        <w:rPr>
          <w:spacing w:val="13"/>
          <w:sz w:val="19"/>
        </w:rPr>
        <w:t> </w:t>
      </w:r>
      <w:r>
        <w:rPr>
          <w:sz w:val="19"/>
        </w:rPr>
        <w:t>pada</w:t>
      </w:r>
      <w:r>
        <w:rPr>
          <w:spacing w:val="1"/>
          <w:sz w:val="19"/>
        </w:rPr>
        <w:t> </w:t>
      </w:r>
      <w:r>
        <w:rPr>
          <w:sz w:val="19"/>
        </w:rPr>
        <w:t>perusahaan</w:t>
      </w:r>
      <w:r>
        <w:rPr>
          <w:spacing w:val="3"/>
          <w:sz w:val="19"/>
        </w:rPr>
        <w:t> </w:t>
      </w:r>
      <w:r>
        <w:rPr>
          <w:sz w:val="19"/>
        </w:rPr>
        <w:t>pefindo</w:t>
      </w:r>
      <w:r>
        <w:rPr>
          <w:spacing w:val="3"/>
          <w:sz w:val="19"/>
        </w:rPr>
        <w:t> </w:t>
      </w:r>
      <w:r>
        <w:rPr>
          <w:sz w:val="19"/>
        </w:rPr>
        <w:t>25.</w:t>
      </w:r>
      <w:r>
        <w:rPr>
          <w:spacing w:val="3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Ilmu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dan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Riset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Manajemen</w:t>
      </w:r>
      <w:r>
        <w:rPr>
          <w:sz w:val="19"/>
        </w:rPr>
        <w:t>,</w:t>
      </w:r>
      <w:r>
        <w:rPr>
          <w:spacing w:val="5"/>
          <w:sz w:val="19"/>
        </w:rPr>
        <w:t> </w:t>
      </w:r>
      <w:r>
        <w:rPr>
          <w:rFonts w:ascii="Arial"/>
          <w:i/>
          <w:sz w:val="19"/>
        </w:rPr>
        <w:t>4</w:t>
      </w:r>
      <w:r>
        <w:rPr>
          <w:sz w:val="19"/>
        </w:rPr>
        <w:t>(8),</w:t>
      </w:r>
      <w:r>
        <w:rPr>
          <w:spacing w:val="2"/>
          <w:sz w:val="19"/>
        </w:rPr>
        <w:t> </w:t>
      </w:r>
      <w:r>
        <w:rPr>
          <w:sz w:val="19"/>
        </w:rPr>
        <w:t>1-18.</w:t>
      </w:r>
    </w:p>
    <w:p>
      <w:pPr>
        <w:spacing w:line="247" w:lineRule="auto" w:before="115"/>
        <w:ind w:left="416" w:right="139" w:hanging="276"/>
        <w:jc w:val="both"/>
        <w:rPr>
          <w:sz w:val="19"/>
        </w:rPr>
      </w:pPr>
      <w:r>
        <w:rPr>
          <w:sz w:val="19"/>
        </w:rPr>
        <w:t>Parica, R. (2013). Pengaruh laba bersih, arus kas operasi, likuiditas dan profitabilitas terhadap kebijakan</w:t>
      </w:r>
      <w:r>
        <w:rPr>
          <w:spacing w:val="1"/>
          <w:sz w:val="19"/>
        </w:rPr>
        <w:t> </w:t>
      </w:r>
      <w:r>
        <w:rPr>
          <w:sz w:val="19"/>
        </w:rPr>
        <w:t>dividen</w:t>
      </w:r>
      <w:r>
        <w:rPr>
          <w:spacing w:val="1"/>
          <w:sz w:val="19"/>
        </w:rPr>
        <w:t> </w:t>
      </w:r>
      <w:r>
        <w:rPr>
          <w:sz w:val="19"/>
        </w:rPr>
        <w:t>pada</w:t>
      </w:r>
      <w:r>
        <w:rPr>
          <w:spacing w:val="1"/>
          <w:sz w:val="19"/>
        </w:rPr>
        <w:t> </w:t>
      </w:r>
      <w:r>
        <w:rPr>
          <w:sz w:val="19"/>
        </w:rPr>
        <w:t>perusahaan</w:t>
      </w:r>
      <w:r>
        <w:rPr>
          <w:spacing w:val="1"/>
          <w:sz w:val="19"/>
        </w:rPr>
        <w:t> </w:t>
      </w:r>
      <w:r>
        <w:rPr>
          <w:sz w:val="19"/>
        </w:rPr>
        <w:t>automotive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1"/>
          <w:sz w:val="19"/>
        </w:rPr>
        <w:t> </w:t>
      </w:r>
      <w:r>
        <w:rPr>
          <w:sz w:val="19"/>
        </w:rPr>
        <w:t>allied</w:t>
      </w:r>
      <w:r>
        <w:rPr>
          <w:spacing w:val="1"/>
          <w:sz w:val="19"/>
        </w:rPr>
        <w:t> </w:t>
      </w:r>
      <w:r>
        <w:rPr>
          <w:sz w:val="19"/>
        </w:rPr>
        <w:t>product</w:t>
      </w:r>
      <w:r>
        <w:rPr>
          <w:spacing w:val="1"/>
          <w:sz w:val="19"/>
        </w:rPr>
        <w:t> </w:t>
      </w:r>
      <w:r>
        <w:rPr>
          <w:sz w:val="19"/>
        </w:rPr>
        <w:t>yang</w:t>
      </w:r>
      <w:r>
        <w:rPr>
          <w:spacing w:val="1"/>
          <w:sz w:val="19"/>
        </w:rPr>
        <w:t> </w:t>
      </w:r>
      <w:r>
        <w:rPr>
          <w:sz w:val="19"/>
        </w:rPr>
        <w:t>terdaftar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BEI.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Universitas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Riau</w:t>
      </w:r>
      <w:r>
        <w:rPr>
          <w:sz w:val="19"/>
        </w:rPr>
        <w:t>, </w:t>
      </w:r>
      <w:r>
        <w:rPr>
          <w:rFonts w:ascii="Arial"/>
          <w:i/>
          <w:sz w:val="19"/>
        </w:rPr>
        <w:t>2</w:t>
      </w:r>
      <w:r>
        <w:rPr>
          <w:sz w:val="19"/>
        </w:rPr>
        <w:t>(1).</w:t>
      </w:r>
    </w:p>
    <w:p>
      <w:pPr>
        <w:spacing w:before="114"/>
        <w:ind w:left="140" w:right="0" w:firstLine="0"/>
        <w:jc w:val="left"/>
        <w:rPr>
          <w:sz w:val="19"/>
        </w:rPr>
      </w:pPr>
      <w:r>
        <w:rPr>
          <w:sz w:val="19"/>
        </w:rPr>
        <w:t>Sarwono,</w:t>
      </w:r>
      <w:r>
        <w:rPr>
          <w:spacing w:val="10"/>
          <w:sz w:val="19"/>
        </w:rPr>
        <w:t> </w:t>
      </w:r>
      <w:r>
        <w:rPr>
          <w:sz w:val="19"/>
        </w:rPr>
        <w:t>J.,</w:t>
      </w:r>
      <w:r>
        <w:rPr>
          <w:spacing w:val="11"/>
          <w:sz w:val="19"/>
        </w:rPr>
        <w:t> </w:t>
      </w:r>
      <w:r>
        <w:rPr>
          <w:sz w:val="19"/>
        </w:rPr>
        <w:t>&amp;</w:t>
      </w:r>
      <w:r>
        <w:rPr>
          <w:spacing w:val="11"/>
          <w:sz w:val="19"/>
        </w:rPr>
        <w:t> </w:t>
      </w:r>
      <w:r>
        <w:rPr>
          <w:sz w:val="19"/>
        </w:rPr>
        <w:t>Suhayati,</w:t>
      </w:r>
      <w:r>
        <w:rPr>
          <w:spacing w:val="10"/>
          <w:sz w:val="19"/>
        </w:rPr>
        <w:t> </w:t>
      </w:r>
      <w:r>
        <w:rPr>
          <w:sz w:val="19"/>
        </w:rPr>
        <w:t>E.</w:t>
      </w:r>
      <w:r>
        <w:rPr>
          <w:spacing w:val="12"/>
          <w:sz w:val="19"/>
        </w:rPr>
        <w:t> </w:t>
      </w:r>
      <w:r>
        <w:rPr>
          <w:sz w:val="19"/>
        </w:rPr>
        <w:t>(2010).</w:t>
      </w:r>
      <w:r>
        <w:rPr>
          <w:spacing w:val="15"/>
          <w:sz w:val="19"/>
        </w:rPr>
        <w:t> </w:t>
      </w:r>
      <w:r>
        <w:rPr>
          <w:rFonts w:ascii="Arial"/>
          <w:i/>
          <w:sz w:val="19"/>
        </w:rPr>
        <w:t>Riset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Menggunakan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SPSS</w:t>
      </w:r>
      <w:r>
        <w:rPr>
          <w:sz w:val="19"/>
        </w:rPr>
        <w:t>.</w:t>
      </w:r>
      <w:r>
        <w:rPr>
          <w:spacing w:val="13"/>
          <w:sz w:val="19"/>
        </w:rPr>
        <w:t> </w:t>
      </w:r>
      <w:r>
        <w:rPr>
          <w:sz w:val="19"/>
        </w:rPr>
        <w:t>Yogyakarta:</w:t>
      </w:r>
      <w:r>
        <w:rPr>
          <w:spacing w:val="10"/>
          <w:sz w:val="19"/>
        </w:rPr>
        <w:t> </w:t>
      </w:r>
      <w:r>
        <w:rPr>
          <w:sz w:val="19"/>
        </w:rPr>
        <w:t>Graha</w:t>
      </w:r>
      <w:r>
        <w:rPr>
          <w:spacing w:val="11"/>
          <w:sz w:val="19"/>
        </w:rPr>
        <w:t> </w:t>
      </w:r>
      <w:r>
        <w:rPr>
          <w:sz w:val="19"/>
        </w:rPr>
        <w:t>Ilmu.</w:t>
      </w:r>
    </w:p>
    <w:p>
      <w:pPr>
        <w:spacing w:line="247" w:lineRule="auto" w:before="120"/>
        <w:ind w:left="416" w:right="150" w:hanging="276"/>
        <w:jc w:val="both"/>
        <w:rPr>
          <w:sz w:val="19"/>
        </w:rPr>
      </w:pPr>
      <w:r>
        <w:rPr>
          <w:sz w:val="19"/>
        </w:rPr>
        <w:t>Sugiarto,</w:t>
      </w:r>
      <w:r>
        <w:rPr>
          <w:spacing w:val="1"/>
          <w:sz w:val="19"/>
        </w:rPr>
        <w:t> </w:t>
      </w:r>
      <w:r>
        <w:rPr>
          <w:sz w:val="19"/>
        </w:rPr>
        <w:t>M.</w:t>
      </w:r>
      <w:r>
        <w:rPr>
          <w:spacing w:val="1"/>
          <w:sz w:val="19"/>
        </w:rPr>
        <w:t> </w:t>
      </w:r>
      <w:r>
        <w:rPr>
          <w:sz w:val="19"/>
        </w:rPr>
        <w:t>(2011).</w:t>
      </w:r>
      <w:r>
        <w:rPr>
          <w:spacing w:val="1"/>
          <w:sz w:val="19"/>
        </w:rPr>
        <w:t> </w:t>
      </w:r>
      <w:r>
        <w:rPr>
          <w:sz w:val="19"/>
        </w:rPr>
        <w:t>Pengaruh</w:t>
      </w:r>
      <w:r>
        <w:rPr>
          <w:spacing w:val="1"/>
          <w:sz w:val="19"/>
        </w:rPr>
        <w:t> </w:t>
      </w:r>
      <w:r>
        <w:rPr>
          <w:sz w:val="19"/>
        </w:rPr>
        <w:t>struktur</w:t>
      </w:r>
      <w:r>
        <w:rPr>
          <w:spacing w:val="1"/>
          <w:sz w:val="19"/>
        </w:rPr>
        <w:t> </w:t>
      </w:r>
      <w:r>
        <w:rPr>
          <w:sz w:val="19"/>
        </w:rPr>
        <w:t>kepemilikan</w:t>
      </w:r>
      <w:r>
        <w:rPr>
          <w:spacing w:val="1"/>
          <w:sz w:val="19"/>
        </w:rPr>
        <w:t> </w:t>
      </w:r>
      <w:r>
        <w:rPr>
          <w:sz w:val="19"/>
        </w:rPr>
        <w:t>dan</w:t>
      </w:r>
      <w:r>
        <w:rPr>
          <w:spacing w:val="1"/>
          <w:sz w:val="19"/>
        </w:rPr>
        <w:t> </w:t>
      </w:r>
      <w:r>
        <w:rPr>
          <w:sz w:val="19"/>
        </w:rPr>
        <w:t>kebijakan</w:t>
      </w:r>
      <w:r>
        <w:rPr>
          <w:spacing w:val="1"/>
          <w:sz w:val="19"/>
        </w:rPr>
        <w:t> </w:t>
      </w:r>
      <w:r>
        <w:rPr>
          <w:sz w:val="19"/>
        </w:rPr>
        <w:t>dividen</w:t>
      </w:r>
      <w:r>
        <w:rPr>
          <w:spacing w:val="1"/>
          <w:sz w:val="19"/>
        </w:rPr>
        <w:t> </w:t>
      </w:r>
      <w:r>
        <w:rPr>
          <w:sz w:val="19"/>
        </w:rPr>
        <w:t>terhadap</w:t>
      </w:r>
      <w:r>
        <w:rPr>
          <w:spacing w:val="1"/>
          <w:sz w:val="19"/>
        </w:rPr>
        <w:t> </w:t>
      </w:r>
      <w:r>
        <w:rPr>
          <w:sz w:val="19"/>
        </w:rPr>
        <w:t>nilai</w:t>
      </w:r>
      <w:r>
        <w:rPr>
          <w:spacing w:val="52"/>
          <w:sz w:val="19"/>
        </w:rPr>
        <w:t> </w:t>
      </w:r>
      <w:r>
        <w:rPr>
          <w:sz w:val="19"/>
        </w:rPr>
        <w:t>perusahaan</w:t>
      </w:r>
      <w:r>
        <w:rPr>
          <w:spacing w:val="1"/>
          <w:sz w:val="19"/>
        </w:rPr>
        <w:t> </w:t>
      </w:r>
      <w:r>
        <w:rPr>
          <w:sz w:val="19"/>
        </w:rPr>
        <w:t>dengan</w:t>
      </w:r>
      <w:r>
        <w:rPr>
          <w:spacing w:val="3"/>
          <w:sz w:val="19"/>
        </w:rPr>
        <w:t> </w:t>
      </w:r>
      <w:r>
        <w:rPr>
          <w:sz w:val="19"/>
        </w:rPr>
        <w:t>kebijakan</w:t>
      </w:r>
      <w:r>
        <w:rPr>
          <w:spacing w:val="5"/>
          <w:sz w:val="19"/>
        </w:rPr>
        <w:t> </w:t>
      </w:r>
      <w:r>
        <w:rPr>
          <w:sz w:val="19"/>
        </w:rPr>
        <w:t>hutang</w:t>
      </w:r>
      <w:r>
        <w:rPr>
          <w:spacing w:val="6"/>
          <w:sz w:val="19"/>
        </w:rPr>
        <w:t> </w:t>
      </w:r>
      <w:r>
        <w:rPr>
          <w:sz w:val="19"/>
        </w:rPr>
        <w:t>sebagai</w:t>
      </w:r>
      <w:r>
        <w:rPr>
          <w:spacing w:val="5"/>
          <w:sz w:val="19"/>
        </w:rPr>
        <w:t> </w:t>
      </w:r>
      <w:r>
        <w:rPr>
          <w:sz w:val="19"/>
        </w:rPr>
        <w:t>intervening.</w:t>
      </w:r>
      <w:r>
        <w:rPr>
          <w:spacing w:val="7"/>
          <w:sz w:val="19"/>
        </w:rPr>
        <w:t> </w:t>
      </w:r>
      <w:r>
        <w:rPr>
          <w:rFonts w:ascii="Arial"/>
          <w:i/>
          <w:sz w:val="19"/>
        </w:rPr>
        <w:t>Jurnal</w:t>
      </w:r>
      <w:r>
        <w:rPr>
          <w:rFonts w:ascii="Arial"/>
          <w:i/>
          <w:spacing w:val="8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5"/>
          <w:sz w:val="19"/>
        </w:rPr>
        <w:t> </w:t>
      </w:r>
      <w:r>
        <w:rPr>
          <w:rFonts w:ascii="Arial"/>
          <w:i/>
          <w:sz w:val="19"/>
        </w:rPr>
        <w:t>Kontemporer</w:t>
      </w:r>
      <w:r>
        <w:rPr>
          <w:sz w:val="19"/>
        </w:rPr>
        <w:t>,</w:t>
      </w:r>
      <w:r>
        <w:rPr>
          <w:spacing w:val="7"/>
          <w:sz w:val="19"/>
        </w:rPr>
        <w:t> </w:t>
      </w:r>
      <w:r>
        <w:rPr>
          <w:rFonts w:ascii="Arial"/>
          <w:i/>
          <w:sz w:val="19"/>
        </w:rPr>
        <w:t>3</w:t>
      </w:r>
      <w:r>
        <w:rPr>
          <w:sz w:val="19"/>
        </w:rPr>
        <w:t>(1),</w:t>
      </w:r>
      <w:r>
        <w:rPr>
          <w:spacing w:val="4"/>
          <w:sz w:val="19"/>
        </w:rPr>
        <w:t> </w:t>
      </w:r>
      <w:r>
        <w:rPr>
          <w:sz w:val="19"/>
        </w:rPr>
        <w:t>1-25.</w:t>
      </w:r>
    </w:p>
    <w:p>
      <w:pPr>
        <w:spacing w:after="0" w:line="247" w:lineRule="auto"/>
        <w:jc w:val="both"/>
        <w:rPr>
          <w:sz w:val="19"/>
        </w:rPr>
        <w:sectPr>
          <w:pgSz w:w="11910" w:h="16840"/>
          <w:pgMar w:header="0" w:footer="1674" w:top="1320" w:bottom="1860" w:left="1260" w:right="1260"/>
        </w:sectPr>
      </w:pPr>
    </w:p>
    <w:p>
      <w:pPr>
        <w:spacing w:line="247" w:lineRule="auto" w:before="79"/>
        <w:ind w:left="140" w:right="6825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105"/>
          <w:sz w:val="17"/>
        </w:rPr>
        <w:t>Jurnal</w:t>
      </w:r>
      <w:r>
        <w:rPr>
          <w:rFonts w:ascii="Arial"/>
          <w:i/>
          <w:spacing w:val="-10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Bisnis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&amp;</w:t>
      </w:r>
      <w:r>
        <w:rPr>
          <w:rFonts w:ascii="Arial"/>
          <w:i/>
          <w:spacing w:val="-11"/>
          <w:w w:val="105"/>
          <w:sz w:val="17"/>
        </w:rPr>
        <w:t> </w:t>
      </w:r>
      <w:r>
        <w:rPr>
          <w:rFonts w:ascii="Arial"/>
          <w:i/>
          <w:spacing w:val="-1"/>
          <w:w w:val="105"/>
          <w:sz w:val="17"/>
        </w:rPr>
        <w:t>Kewirausahaan</w:t>
      </w:r>
      <w:r>
        <w:rPr>
          <w:rFonts w:ascii="Arial"/>
          <w:i/>
          <w:spacing w:val="-4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Volume</w:t>
      </w:r>
      <w:r>
        <w:rPr>
          <w:rFonts w:ascii="Arial"/>
          <w:i/>
          <w:spacing w:val="-4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16,</w:t>
      </w:r>
      <w:r>
        <w:rPr>
          <w:rFonts w:ascii="Arial"/>
          <w:i/>
          <w:spacing w:val="-3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Issue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1,</w:t>
      </w:r>
      <w:r>
        <w:rPr>
          <w:rFonts w:ascii="Arial"/>
          <w:i/>
          <w:spacing w:val="-6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2020</w:t>
      </w:r>
    </w:p>
    <w:p>
      <w:pPr>
        <w:pStyle w:val="BodyText"/>
        <w:spacing w:before="5"/>
        <w:rPr>
          <w:rFonts w:ascii="Arial"/>
          <w:i/>
          <w:sz w:val="16"/>
        </w:rPr>
      </w:pPr>
      <w:r>
        <w:rPr/>
        <w:pict>
          <v:rect style="position:absolute;margin-left:68.6464pt;margin-top:11.412174pt;width:458.022pt;height:.700235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rFonts w:ascii="Arial"/>
          <w:i/>
          <w:sz w:val="6"/>
        </w:rPr>
      </w:pPr>
    </w:p>
    <w:p>
      <w:pPr>
        <w:spacing w:line="247" w:lineRule="auto" w:before="97"/>
        <w:ind w:left="416" w:right="139" w:hanging="276"/>
        <w:jc w:val="both"/>
        <w:rPr>
          <w:sz w:val="19"/>
        </w:rPr>
      </w:pPr>
      <w:r>
        <w:rPr>
          <w:sz w:val="19"/>
        </w:rPr>
        <w:t>Sugiyono.</w:t>
      </w:r>
      <w:r>
        <w:rPr>
          <w:spacing w:val="1"/>
          <w:sz w:val="19"/>
        </w:rPr>
        <w:t> </w:t>
      </w:r>
      <w:r>
        <w:rPr>
          <w:sz w:val="19"/>
        </w:rPr>
        <w:t>2014.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Metode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Penelitian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Pendidikan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Pendekatan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Kuantitatif,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Kualitatif,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dan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R&amp;D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Bandung:</w:t>
      </w:r>
      <w:r>
        <w:rPr>
          <w:spacing w:val="-50"/>
          <w:sz w:val="19"/>
        </w:rPr>
        <w:t> </w:t>
      </w:r>
      <w:r>
        <w:rPr>
          <w:sz w:val="19"/>
        </w:rPr>
        <w:t>Alfabeta.</w:t>
      </w:r>
    </w:p>
    <w:p>
      <w:pPr>
        <w:spacing w:line="247" w:lineRule="auto" w:before="112"/>
        <w:ind w:left="416" w:right="141" w:hanging="276"/>
        <w:jc w:val="both"/>
        <w:rPr>
          <w:sz w:val="19"/>
        </w:rPr>
      </w:pPr>
      <w:r>
        <w:rPr>
          <w:sz w:val="19"/>
        </w:rPr>
        <w:t>Sulistyowati, I., Anggraini, R., &amp; Utaminingtyas, T. H. (2010). Pengaruh profitabilitas, leverage dan growth</w:t>
      </w:r>
      <w:r>
        <w:rPr>
          <w:spacing w:val="1"/>
          <w:sz w:val="19"/>
        </w:rPr>
        <w:t> </w:t>
      </w:r>
      <w:r>
        <w:rPr>
          <w:sz w:val="19"/>
        </w:rPr>
        <w:t>terhadap</w:t>
      </w:r>
      <w:r>
        <w:rPr>
          <w:spacing w:val="1"/>
          <w:sz w:val="19"/>
        </w:rPr>
        <w:t> </w:t>
      </w:r>
      <w:r>
        <w:rPr>
          <w:sz w:val="19"/>
        </w:rPr>
        <w:t>kebijakan</w:t>
      </w:r>
      <w:r>
        <w:rPr>
          <w:spacing w:val="1"/>
          <w:sz w:val="19"/>
        </w:rPr>
        <w:t> </w:t>
      </w:r>
      <w:r>
        <w:rPr>
          <w:sz w:val="19"/>
        </w:rPr>
        <w:t>deviden</w:t>
      </w:r>
      <w:r>
        <w:rPr>
          <w:spacing w:val="1"/>
          <w:sz w:val="19"/>
        </w:rPr>
        <w:t> </w:t>
      </w:r>
      <w:r>
        <w:rPr>
          <w:sz w:val="19"/>
        </w:rPr>
        <w:t>dengan</w:t>
      </w:r>
      <w:r>
        <w:rPr>
          <w:spacing w:val="1"/>
          <w:sz w:val="19"/>
        </w:rPr>
        <w:t> </w:t>
      </w:r>
      <w:r>
        <w:rPr>
          <w:sz w:val="19"/>
        </w:rPr>
        <w:t>good</w:t>
      </w:r>
      <w:r>
        <w:rPr>
          <w:spacing w:val="1"/>
          <w:sz w:val="19"/>
        </w:rPr>
        <w:t> </w:t>
      </w:r>
      <w:r>
        <w:rPr>
          <w:sz w:val="19"/>
        </w:rPr>
        <w:t>corporate</w:t>
      </w:r>
      <w:r>
        <w:rPr>
          <w:spacing w:val="1"/>
          <w:sz w:val="19"/>
        </w:rPr>
        <w:t> </w:t>
      </w:r>
      <w:r>
        <w:rPr>
          <w:sz w:val="19"/>
        </w:rPr>
        <w:t>governance</w:t>
      </w:r>
      <w:r>
        <w:rPr>
          <w:spacing w:val="1"/>
          <w:sz w:val="19"/>
        </w:rPr>
        <w:t> </w:t>
      </w:r>
      <w:r>
        <w:rPr>
          <w:sz w:val="19"/>
        </w:rPr>
        <w:t>sebagai</w:t>
      </w:r>
      <w:r>
        <w:rPr>
          <w:spacing w:val="1"/>
          <w:sz w:val="19"/>
        </w:rPr>
        <w:t> </w:t>
      </w:r>
      <w:r>
        <w:rPr>
          <w:sz w:val="19"/>
        </w:rPr>
        <w:t>variabel</w:t>
      </w:r>
      <w:r>
        <w:rPr>
          <w:spacing w:val="52"/>
          <w:sz w:val="19"/>
        </w:rPr>
        <w:t> </w:t>
      </w:r>
      <w:r>
        <w:rPr>
          <w:sz w:val="19"/>
        </w:rPr>
        <w:t>intervening.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Simposium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Nasional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Akuntansi</w:t>
      </w:r>
      <w:r>
        <w:rPr>
          <w:rFonts w:ascii="Arial"/>
          <w:i/>
          <w:spacing w:val="3"/>
          <w:sz w:val="19"/>
        </w:rPr>
        <w:t> </w:t>
      </w:r>
      <w:r>
        <w:rPr>
          <w:rFonts w:ascii="Arial"/>
          <w:i/>
          <w:sz w:val="19"/>
        </w:rPr>
        <w:t>XIII</w:t>
      </w:r>
      <w:r>
        <w:rPr>
          <w:rFonts w:ascii="Arial"/>
          <w:i/>
          <w:spacing w:val="2"/>
          <w:sz w:val="19"/>
        </w:rPr>
        <w:t> </w:t>
      </w:r>
      <w:r>
        <w:rPr>
          <w:rFonts w:ascii="Arial"/>
          <w:i/>
          <w:sz w:val="19"/>
        </w:rPr>
        <w:t>Purwokerto</w:t>
      </w:r>
      <w:r>
        <w:rPr>
          <w:sz w:val="19"/>
        </w:rPr>
        <w:t>.</w:t>
      </w:r>
    </w:p>
    <w:p>
      <w:pPr>
        <w:spacing w:line="247" w:lineRule="auto" w:before="114"/>
        <w:ind w:left="416" w:right="136" w:hanging="276"/>
        <w:jc w:val="both"/>
        <w:rPr>
          <w:sz w:val="19"/>
        </w:rPr>
      </w:pPr>
      <w:r>
        <w:rPr>
          <w:sz w:val="19"/>
        </w:rPr>
        <w:t>Susanti,</w:t>
      </w:r>
      <w:r>
        <w:rPr>
          <w:spacing w:val="1"/>
          <w:sz w:val="19"/>
        </w:rPr>
        <w:t> </w:t>
      </w:r>
      <w:r>
        <w:rPr>
          <w:sz w:val="19"/>
        </w:rPr>
        <w:t>R.</w:t>
      </w:r>
      <w:r>
        <w:rPr>
          <w:spacing w:val="1"/>
          <w:sz w:val="19"/>
        </w:rPr>
        <w:t> </w:t>
      </w:r>
      <w:r>
        <w:rPr>
          <w:sz w:val="19"/>
        </w:rPr>
        <w:t>(2010).</w:t>
      </w:r>
      <w:r>
        <w:rPr>
          <w:spacing w:val="1"/>
          <w:sz w:val="19"/>
        </w:rPr>
        <w:t> </w:t>
      </w:r>
      <w:r>
        <w:rPr>
          <w:rFonts w:ascii="Arial"/>
          <w:i/>
          <w:sz w:val="19"/>
        </w:rPr>
        <w:t>Analisis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Faktor-Faktor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Yang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Berpengaruh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Terhadap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Nilai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Perusahaan</w:t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Semarang:</w:t>
      </w:r>
      <w:r>
        <w:rPr>
          <w:spacing w:val="-50"/>
          <w:sz w:val="19"/>
        </w:rPr>
        <w:t> </w:t>
      </w:r>
      <w:r>
        <w:rPr>
          <w:sz w:val="19"/>
        </w:rPr>
        <w:t>Universitas</w:t>
      </w:r>
      <w:r>
        <w:rPr>
          <w:spacing w:val="1"/>
          <w:sz w:val="19"/>
        </w:rPr>
        <w:t> </w:t>
      </w:r>
      <w:r>
        <w:rPr>
          <w:sz w:val="19"/>
        </w:rPr>
        <w:t>Diponegoro.</w:t>
      </w:r>
    </w:p>
    <w:sectPr>
      <w:pgSz w:w="11910" w:h="16840"/>
      <w:pgMar w:header="0" w:footer="1674" w:top="1320" w:bottom="18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20074pt;margin-top:747.107849pt;width:16.75pt;height:12.85pt;mso-position-horizontal-relative:page;mso-position-vertical-relative:page;z-index:-1624064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420074pt;margin-top:747.107849pt;width:16.75pt;height:12.85pt;mso-position-horizontal-relative:page;mso-position-vertical-relative:page;z-index:-1624012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56" w:hanging="416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4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9" w:hanging="41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56" w:hanging="416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2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4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9" w:hanging="4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718" w:hanging="197"/>
        <w:jc w:val="left"/>
      </w:pPr>
      <w:rPr>
        <w:rFonts w:hint="default" w:ascii="Arial MT" w:hAnsi="Arial MT" w:eastAsia="Arial MT" w:cs="Arial MT"/>
        <w:w w:val="102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86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52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5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8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1" w:hanging="1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650" w:hanging="197"/>
        <w:jc w:val="left"/>
      </w:pPr>
      <w:rPr>
        <w:rFonts w:hint="default" w:ascii="Arial MT" w:hAnsi="Arial MT" w:eastAsia="Arial MT" w:cs="Arial MT"/>
        <w:w w:val="102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32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7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9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4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6" w:hanging="416"/>
        <w:jc w:val="left"/>
      </w:pPr>
      <w:rPr>
        <w:rFonts w:hint="default" w:ascii="Arial MT" w:hAnsi="Arial MT" w:eastAsia="Arial MT" w:cs="Arial MT"/>
        <w:spacing w:val="-1"/>
        <w:w w:val="102"/>
        <w:sz w:val="21"/>
        <w:szCs w:val="2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43" w:hanging="565"/>
        <w:jc w:val="left"/>
      </w:pPr>
      <w:rPr>
        <w:rFonts w:hint="default" w:ascii="Arial MT" w:hAnsi="Arial MT" w:eastAsia="Arial MT" w:cs="Arial MT"/>
        <w:w w:val="102"/>
        <w:sz w:val="17"/>
        <w:szCs w:val="17"/>
        <w:lang w:val="en-US" w:eastAsia="en-US" w:bidi="ar-SA"/>
      </w:rPr>
    </w:lvl>
    <w:lvl w:ilvl="2">
      <w:start w:val="1"/>
      <w:numFmt w:val="upperRoman"/>
      <w:lvlText w:val="%3"/>
      <w:lvlJc w:val="left"/>
      <w:pPr>
        <w:ind w:left="3901" w:hanging="1331"/>
        <w:jc w:val="left"/>
      </w:pPr>
      <w:rPr>
        <w:rFonts w:hint="default" w:ascii="Arial MT" w:hAnsi="Arial MT" w:eastAsia="Arial MT" w:cs="Arial MT"/>
        <w:w w:val="102"/>
        <w:position w:val="2"/>
        <w:sz w:val="17"/>
        <w:szCs w:val="1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7" w:hanging="1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4" w:hanging="1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1" w:hanging="1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9" w:hanging="1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3" w:hanging="133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" w:right="4"/>
      <w:jc w:val="center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6" w:hanging="41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ojs.pnb.ac.id/index.php/JBK" TargetMode="External"/><Relationship Id="rId8" Type="http://schemas.openxmlformats.org/officeDocument/2006/relationships/hyperlink" Target="mailto:diankris41@gmail.com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2021-06-17T08:25:48Z</dcterms:created>
  <dcterms:modified xsi:type="dcterms:W3CDTF">2021-06-17T08:25:48Z</dcterms:modified>
</cp:coreProperties>
</file>